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AA" w:rsidRDefault="00094EAA" w:rsidP="00D3220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14.05.2020. </w:t>
      </w:r>
      <w:r w:rsidRPr="003303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Консультация для руководителей школ и учителей.</w:t>
      </w:r>
    </w:p>
    <w:p w:rsidR="00D32201" w:rsidRPr="00D32201" w:rsidRDefault="00D32201" w:rsidP="00D32201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 увеличить количество часов английского языка</w:t>
      </w:r>
    </w:p>
    <w:p w:rsidR="00D32201" w:rsidRPr="00D32201" w:rsidRDefault="00D32201" w:rsidP="00D32201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b/>
          <w:bCs/>
          <w:color w:val="0084A9"/>
          <w:sz w:val="28"/>
          <w:szCs w:val="28"/>
          <w:lang w:eastAsia="ru-RU"/>
        </w:rPr>
        <w:br/>
        <w:t>ПРИДЕТСЯ УБЕДИТЬ ПЕДАГОГОВ</w:t>
      </w:r>
    </w:p>
    <w:tbl>
      <w:tblPr>
        <w:tblW w:w="9639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9089"/>
      </w:tblGrid>
      <w:tr w:rsidR="00D32201" w:rsidRPr="00D32201" w:rsidTr="00D32201">
        <w:tc>
          <w:tcPr>
            <w:tcW w:w="0" w:type="auto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D32201" w:rsidRPr="00D32201" w:rsidRDefault="00D32201" w:rsidP="00D322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92" w:type="dxa"/>
            <w:tcBorders>
              <w:bottom w:val="single" w:sz="6" w:space="0" w:color="DEDEDE"/>
            </w:tcBorders>
            <w:shd w:val="clear" w:color="auto" w:fill="D9EBF1"/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D32201" w:rsidRPr="00D32201" w:rsidRDefault="00D32201" w:rsidP="00D322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 2022 года иностранный язык – обязательный экзамен. Как это сделать?</w:t>
            </w:r>
          </w:p>
          <w:p w:rsidR="00D32201" w:rsidRPr="00D32201" w:rsidRDefault="00D32201" w:rsidP="00D32201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решила увеличить у трех учителей, которые преподают в 5–11</w:t>
            </w:r>
            <w:r w:rsidRPr="00D32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noBreakHyphen/>
              <w:t xml:space="preserve">х классах, количество часов английского. </w:t>
            </w:r>
          </w:p>
        </w:tc>
      </w:tr>
    </w:tbl>
    <w:p w:rsidR="00D32201" w:rsidRPr="00D32201" w:rsidRDefault="00D32201" w:rsidP="00D3220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 хотите увеличить учебную нагрузку учителя, вам придется получить его согласие (</w:t>
      </w:r>
      <w:hyperlink r:id="rId4" w:anchor="ZA021663EV" w:tgtFrame="_blank" w:history="1">
        <w:r w:rsidRPr="00D32201">
          <w:rPr>
            <w:rFonts w:ascii="Times New Roman" w:eastAsia="Times New Roman" w:hAnsi="Times New Roman" w:cs="Times New Roman"/>
            <w:color w:val="329A32"/>
            <w:sz w:val="28"/>
            <w:szCs w:val="28"/>
            <w:u w:val="single"/>
            <w:lang w:eastAsia="ru-RU"/>
          </w:rPr>
          <w:t>ст. 60 ТК</w:t>
        </w:r>
      </w:hyperlink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Достаточно составить дополнительное соглашение к трудовому договору и заключить его с работником. В соглашении понадобится отразить содержание и объем дополнительной работы, срок, в течение которого педагог будет ее выполнять, размер доплаты. Затем нужно издать приказ об увеличении объема работ и установлении доплаты.</w:t>
      </w:r>
    </w:p>
    <w:p w:rsidR="00D32201" w:rsidRPr="00D32201" w:rsidRDefault="00D32201" w:rsidP="00D32201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Забрать часы на занятия английским языком вы можете у физкультуры. Например, оставить в учебном плане только один час для этого предмета, а остальные вынести во </w:t>
      </w:r>
      <w:proofErr w:type="spellStart"/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внеурочку</w:t>
      </w:r>
      <w:proofErr w:type="spellEnd"/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(п. 10.20 СанПиН 2.4.2.2821–10). При этом учебную нагрузку учителя физкультуры сокращать не придется, ведь часы внеурочной деятельности так же, как и уроки, входят в учебную нагрузку.</w:t>
      </w:r>
    </w:p>
    <w:p w:rsidR="00D32201" w:rsidRPr="00D32201" w:rsidRDefault="00D32201" w:rsidP="00D32201">
      <w:pPr>
        <w:shd w:val="clear" w:color="auto" w:fill="FFFFFF"/>
        <w:spacing w:after="0" w:line="31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b/>
          <w:bCs/>
          <w:color w:val="0084A9"/>
          <w:sz w:val="28"/>
          <w:szCs w:val="28"/>
          <w:lang w:eastAsia="ru-RU"/>
        </w:rPr>
        <w:t>Пример расчета. </w:t>
      </w:r>
      <w:r w:rsidRPr="00D322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Увеличили нагрузку учителей английского языка</w:t>
      </w:r>
    </w:p>
    <w:p w:rsidR="00D32201" w:rsidRPr="00D32201" w:rsidRDefault="00D32201" w:rsidP="00D3220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учитель вел английский язык в трех 5-х и двух 6-х классах по 2 часа в неделю, в одном 10-м классе – 2 часа в неделю, а также испанский язык – 1 час в неделю в двух 8-х и двух 9-х классах. Количество часов можно посмотреть в учебном плане. В 5, 6 и 10-м классах добавили еще 1 час на иностранный язык. Поэтому у учителя было (6 классов x 2)+ (4 класса x 1) = 16 часов нагрузки, а стало (6×3) +(4×1) = 22 часа в неделю. </w:t>
      </w:r>
    </w:p>
    <w:p w:rsidR="00D32201" w:rsidRPr="00D32201" w:rsidRDefault="00D32201" w:rsidP="00D3220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учитель английского языка проводил уроки в одном 6-м классе, в трех 7-х классах и трех 8-х, а также в одном 10-м классе по 2 часа в неделю. Когда добавили 1 час на английский, его нагрузка выросла до 24 часов. Было – 8 классов x 2 = 16 часов. Стало – 8 классов x 3 = 24 часа. </w:t>
      </w:r>
    </w:p>
    <w:p w:rsidR="00D32201" w:rsidRDefault="00D32201" w:rsidP="00D3220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учитель вел английский язык в трех 9-х классах, в одном 10-м классе и трех 11-х классах по 2 часа в неделю. Ему тоже решили увеличить нагрузку на час. Получилось 7 классов x 3 = 21 час. А раньше его нагрузка составляла 7×2 = 14 часов.</w:t>
      </w:r>
    </w:p>
    <w:p w:rsidR="00765FFC" w:rsidRDefault="00094EAA" w:rsidP="001D083B">
      <w:pPr>
        <w:shd w:val="clear" w:color="auto" w:fill="FFFFFF"/>
        <w:spacing w:line="360" w:lineRule="atLeas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Консультацию</w:t>
      </w:r>
      <w:r w:rsidR="000F2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подготовила: О.В. Жукова, начальник отдела бюджетной политики ЦСРО</w:t>
      </w:r>
      <w:bookmarkStart w:id="0" w:name="_GoBack"/>
      <w:bookmarkEnd w:id="0"/>
    </w:p>
    <w:p w:rsidR="00D32201" w:rsidRDefault="00D32201"/>
    <w:sectPr w:rsidR="00D32201" w:rsidSect="001D083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201"/>
    <w:rsid w:val="00094EAA"/>
    <w:rsid w:val="000F2678"/>
    <w:rsid w:val="001D083B"/>
    <w:rsid w:val="00301301"/>
    <w:rsid w:val="00455BB7"/>
    <w:rsid w:val="00765FFC"/>
    <w:rsid w:val="00D3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C4008-E070-43BB-AF53-BC56E71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B7"/>
  </w:style>
  <w:style w:type="paragraph" w:styleId="2">
    <w:name w:val="heading 2"/>
    <w:basedOn w:val="a"/>
    <w:link w:val="20"/>
    <w:uiPriority w:val="9"/>
    <w:qFormat/>
    <w:rsid w:val="00D322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322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22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22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D32201"/>
  </w:style>
  <w:style w:type="paragraph" w:styleId="a3">
    <w:name w:val="Normal (Web)"/>
    <w:basedOn w:val="a"/>
    <w:uiPriority w:val="99"/>
    <w:semiHidden/>
    <w:unhideWhenUsed/>
    <w:rsid w:val="00D3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22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6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264">
          <w:marLeft w:val="0"/>
          <w:marRight w:val="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56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0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rukobr.ru/npd-doc?npmid=99&amp;npid=542665762&amp;anchor=ZA021663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3</cp:revision>
  <dcterms:created xsi:type="dcterms:W3CDTF">2020-09-09T08:09:00Z</dcterms:created>
  <dcterms:modified xsi:type="dcterms:W3CDTF">2020-12-14T12:21:00Z</dcterms:modified>
</cp:coreProperties>
</file>