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C8" w:rsidRDefault="00AF4DC8" w:rsidP="00AF4DC8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24.08.2020.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руководителей школ и учителей</w:t>
      </w:r>
    </w:p>
    <w:p w:rsidR="00AF4DC8" w:rsidRDefault="00AF4DC8" w:rsidP="0028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16D" w:rsidRDefault="0097216D" w:rsidP="0097216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333333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 xml:space="preserve">В образовательных организациях заканчивается период отпусков педагогических работников. В связи с этим, отдел бюджетной политики в сфере образования ЦСРО </w:t>
      </w:r>
      <w:r>
        <w:rPr>
          <w:b w:val="0"/>
          <w:color w:val="333333"/>
          <w:sz w:val="28"/>
          <w:szCs w:val="28"/>
          <w:shd w:val="clear" w:color="auto" w:fill="FFFFFF"/>
        </w:rPr>
        <w:t xml:space="preserve">рекомендует образовательным организациям проверить, все ли они правильно сделали по оформлению документов по нерабочим дням 24 июня и 1 июля, и </w:t>
      </w:r>
      <w:r>
        <w:rPr>
          <w:b w:val="0"/>
          <w:sz w:val="28"/>
          <w:szCs w:val="28"/>
        </w:rPr>
        <w:t xml:space="preserve">направляет следующую </w:t>
      </w:r>
      <w:r>
        <w:rPr>
          <w:b w:val="0"/>
          <w:color w:val="333333"/>
          <w:sz w:val="28"/>
          <w:szCs w:val="28"/>
          <w:shd w:val="clear" w:color="auto" w:fill="FFFFFF"/>
        </w:rPr>
        <w:t>информацию.</w:t>
      </w:r>
    </w:p>
    <w:p w:rsidR="0097216D" w:rsidRDefault="0097216D" w:rsidP="0028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F4DC8" w:rsidRPr="00AF4DC8" w:rsidRDefault="00AF4DC8" w:rsidP="00AF4D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F4DC8">
        <w:rPr>
          <w:b/>
          <w:color w:val="000000"/>
          <w:sz w:val="28"/>
          <w:szCs w:val="28"/>
        </w:rPr>
        <w:t xml:space="preserve">НОРМА РАБОЧЕГО ВРЕМЕНИ В ТАБЕЛЕ ЗА </w:t>
      </w:r>
      <w:r w:rsidRPr="00AF4DC8">
        <w:rPr>
          <w:b/>
          <w:color w:val="333333"/>
          <w:sz w:val="28"/>
          <w:szCs w:val="28"/>
          <w:shd w:val="clear" w:color="auto" w:fill="FFFFFF"/>
        </w:rPr>
        <w:t>24 ИЮНЯ И 1 ИЮЛЯ</w:t>
      </w:r>
    </w:p>
    <w:p w:rsidR="00AF4DC8" w:rsidRPr="00AF4DC8" w:rsidRDefault="00AF4DC8" w:rsidP="00AF4D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855E8" w:rsidRPr="002855E8" w:rsidRDefault="002855E8" w:rsidP="00AF4D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55E8">
        <w:rPr>
          <w:b/>
          <w:bCs/>
          <w:sz w:val="28"/>
          <w:szCs w:val="28"/>
        </w:rPr>
        <w:t>Проверьте в табеле норму рабочего времени в указанные периоды</w:t>
      </w:r>
      <w:r w:rsidRPr="002855E8">
        <w:rPr>
          <w:sz w:val="28"/>
          <w:szCs w:val="28"/>
        </w:rPr>
        <w:t xml:space="preserve">. </w:t>
      </w:r>
    </w:p>
    <w:p w:rsidR="002855E8" w:rsidRPr="002855E8" w:rsidRDefault="002855E8" w:rsidP="00AF4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E8">
        <w:rPr>
          <w:rFonts w:ascii="Times New Roman" w:hAnsi="Times New Roman" w:cs="Times New Roman"/>
          <w:sz w:val="28"/>
          <w:szCs w:val="28"/>
        </w:rPr>
        <w:t xml:space="preserve">Норма рабочего времени за июнь </w:t>
      </w:r>
      <w:r w:rsidRPr="002855E8">
        <w:rPr>
          <w:rFonts w:ascii="Times New Roman" w:hAnsi="Times New Roman" w:cs="Times New Roman"/>
          <w:sz w:val="28"/>
          <w:szCs w:val="28"/>
          <w:shd w:val="clear" w:color="auto" w:fill="FFFFFF"/>
        </w:rPr>
        <w:t>не уменьшается</w:t>
      </w:r>
      <w:r w:rsidRPr="002855E8">
        <w:rPr>
          <w:rFonts w:ascii="Times New Roman" w:hAnsi="Times New Roman" w:cs="Times New Roman"/>
          <w:sz w:val="28"/>
          <w:szCs w:val="28"/>
        </w:rPr>
        <w:t xml:space="preserve">. Сокращать рабочий день 30 июня на один час не требуется – это не предпраздничный день, т.к. 1 июля 2020 года - выходной день, </w:t>
      </w:r>
      <w:r w:rsidRPr="002855E8">
        <w:rPr>
          <w:rFonts w:ascii="Times New Roman" w:hAnsi="Times New Roman" w:cs="Times New Roman"/>
          <w:b/>
          <w:sz w:val="28"/>
          <w:szCs w:val="28"/>
          <w:u w:val="single"/>
        </w:rPr>
        <w:t>но не праздничный</w:t>
      </w:r>
      <w:r w:rsidRPr="002855E8">
        <w:rPr>
          <w:rFonts w:ascii="Times New Roman" w:hAnsi="Times New Roman" w:cs="Times New Roman"/>
          <w:sz w:val="28"/>
          <w:szCs w:val="28"/>
        </w:rPr>
        <w:t>.</w:t>
      </w:r>
    </w:p>
    <w:p w:rsidR="00AF4DC8" w:rsidRPr="00AF4DC8" w:rsidRDefault="002855E8" w:rsidP="00AF4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DC8">
        <w:rPr>
          <w:rFonts w:ascii="Times New Roman" w:hAnsi="Times New Roman" w:cs="Times New Roman"/>
          <w:sz w:val="28"/>
          <w:szCs w:val="28"/>
        </w:rPr>
        <w:t xml:space="preserve">1 июля - выходной день в соответствии с </w:t>
      </w:r>
      <w:hyperlink r:id="rId5" w:history="1">
        <w:r w:rsidRPr="00AF4D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Указом</w:t>
        </w:r>
      </w:hyperlink>
      <w:r w:rsidRPr="00AF4DC8">
        <w:rPr>
          <w:rFonts w:ascii="Times New Roman" w:hAnsi="Times New Roman" w:cs="Times New Roman"/>
          <w:sz w:val="28"/>
          <w:szCs w:val="28"/>
        </w:rPr>
        <w:t xml:space="preserve"> Президента РФ от 01.06.2020 N 354. Оплата за этот день осуществляется в соответствии с положениями Трудового кодекса РФ применительно к оплате за нерабочие (праздничные) дни. </w:t>
      </w:r>
      <w:r w:rsidRPr="00AF4DC8">
        <w:rPr>
          <w:rFonts w:ascii="Times New Roman" w:hAnsi="Times New Roman" w:cs="Times New Roman"/>
          <w:sz w:val="28"/>
          <w:szCs w:val="28"/>
          <w:shd w:val="clear" w:color="auto" w:fill="FFFFFF"/>
        </w:rPr>
        <w:t>На 1 число назначено Общероссийское голосование по поправкам в Конституцию (</w:t>
      </w:r>
      <w:hyperlink r:id="rId6" w:tgtFrame="_blank" w:history="1">
        <w:r w:rsidRPr="00AF4DC8">
          <w:rPr>
            <w:rStyle w:val="a4"/>
            <w:rFonts w:ascii="Times New Roman" w:eastAsiaTheme="majorEastAsia" w:hAnsi="Times New Roman" w:cs="Times New Roman"/>
            <w:color w:val="auto"/>
            <w:sz w:val="28"/>
            <w:szCs w:val="28"/>
            <w:shd w:val="clear" w:color="auto" w:fill="FFFFFF"/>
          </w:rPr>
          <w:t>Указ Президента от 01.06.2020 № 354</w:t>
        </w:r>
      </w:hyperlink>
      <w:r w:rsidRPr="00AF4D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8538F1" w:rsidRDefault="002855E8" w:rsidP="00853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4DC8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день по оплате приравнен к нерабочим праздничным дням (</w:t>
      </w:r>
      <w:proofErr w:type="spellStart"/>
      <w:r w:rsidRPr="00AF4DC8">
        <w:rPr>
          <w:rFonts w:ascii="Times New Roman" w:hAnsi="Times New Roman" w:cs="Times New Roman"/>
          <w:sz w:val="28"/>
          <w:szCs w:val="28"/>
          <w:shd w:val="clear" w:color="auto" w:fill="FFFFFF"/>
        </w:rPr>
        <w:t>абз</w:t>
      </w:r>
      <w:proofErr w:type="spellEnd"/>
      <w:r w:rsidRPr="00AF4D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 п. 5 ст. 2 Закона от 14.03.2020 № 1-ФКЗ). </w:t>
      </w:r>
    </w:p>
    <w:p w:rsidR="008538F1" w:rsidRPr="002855E8" w:rsidRDefault="008538F1" w:rsidP="00853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5E8">
        <w:rPr>
          <w:rFonts w:ascii="Times New Roman" w:hAnsi="Times New Roman" w:cs="Times New Roman"/>
          <w:bCs/>
          <w:sz w:val="28"/>
          <w:szCs w:val="28"/>
        </w:rPr>
        <w:t xml:space="preserve">В табеле 24 июня отмечайте так же, как остальные </w:t>
      </w:r>
      <w:hyperlink r:id="rId7" w:history="1">
        <w:r w:rsidRPr="002855E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нерабочие дни</w:t>
        </w:r>
      </w:hyperlink>
      <w:r w:rsidRPr="002855E8">
        <w:rPr>
          <w:rFonts w:ascii="Times New Roman" w:hAnsi="Times New Roman" w:cs="Times New Roman"/>
          <w:bCs/>
          <w:sz w:val="28"/>
          <w:szCs w:val="28"/>
        </w:rPr>
        <w:t xml:space="preserve"> по указам Президента: если человек не трудится - кодом "ОН", если работает - </w:t>
      </w:r>
      <w:hyperlink r:id="rId8" w:history="1">
        <w:r w:rsidRPr="002855E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кодом</w:t>
        </w:r>
      </w:hyperlink>
      <w:r w:rsidRPr="002855E8">
        <w:rPr>
          <w:rFonts w:ascii="Times New Roman" w:hAnsi="Times New Roman" w:cs="Times New Roman"/>
          <w:bCs/>
          <w:sz w:val="28"/>
          <w:szCs w:val="28"/>
        </w:rPr>
        <w:t xml:space="preserve"> "Я" или "01".</w:t>
      </w:r>
    </w:p>
    <w:p w:rsidR="008538F1" w:rsidRPr="002855E8" w:rsidRDefault="008538F1" w:rsidP="008538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55E8">
        <w:rPr>
          <w:sz w:val="28"/>
          <w:szCs w:val="28"/>
        </w:rPr>
        <w:t>Как заполнить табель за 1 июля:</w:t>
      </w:r>
    </w:p>
    <w:p w:rsidR="008538F1" w:rsidRPr="002855E8" w:rsidRDefault="008538F1" w:rsidP="00853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5E8">
        <w:rPr>
          <w:rFonts w:ascii="Times New Roman" w:hAnsi="Times New Roman" w:cs="Times New Roman"/>
          <w:sz w:val="28"/>
          <w:szCs w:val="28"/>
          <w:u w:val="single"/>
        </w:rPr>
        <w:t>Первый вариант</w:t>
      </w:r>
      <w:r w:rsidRPr="002855E8">
        <w:rPr>
          <w:rFonts w:ascii="Times New Roman" w:hAnsi="Times New Roman" w:cs="Times New Roman"/>
          <w:sz w:val="28"/>
          <w:szCs w:val="28"/>
        </w:rPr>
        <w:t xml:space="preserve"> — учреждение применяет унифицированную форму. В таком случае в табеле </w:t>
      </w:r>
      <w:r w:rsidRPr="002855E8">
        <w:rPr>
          <w:rFonts w:ascii="Times New Roman" w:hAnsi="Times New Roman" w:cs="Times New Roman"/>
          <w:b/>
          <w:sz w:val="28"/>
          <w:szCs w:val="28"/>
        </w:rPr>
        <w:t>выходной день 1 июля</w:t>
      </w:r>
      <w:r w:rsidRPr="002855E8">
        <w:rPr>
          <w:rFonts w:ascii="Times New Roman" w:hAnsi="Times New Roman" w:cs="Times New Roman"/>
          <w:sz w:val="28"/>
          <w:szCs w:val="28"/>
        </w:rPr>
        <w:t xml:space="preserve"> обозначают буквенным кодом «В» (постановление Госкомстата от 05.01.2004 № 1) </w:t>
      </w:r>
      <w:r w:rsidRPr="002855E8">
        <w:rPr>
          <w:rFonts w:ascii="Times New Roman" w:hAnsi="Times New Roman" w:cs="Times New Roman"/>
          <w:bCs/>
          <w:sz w:val="28"/>
          <w:szCs w:val="28"/>
        </w:rPr>
        <w:t xml:space="preserve">или "26", если работает - </w:t>
      </w:r>
      <w:hyperlink r:id="rId9" w:history="1">
        <w:r w:rsidRPr="002855E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кодом</w:t>
        </w:r>
      </w:hyperlink>
      <w:r w:rsidRPr="002855E8">
        <w:rPr>
          <w:rFonts w:ascii="Times New Roman" w:hAnsi="Times New Roman" w:cs="Times New Roman"/>
          <w:bCs/>
          <w:sz w:val="28"/>
          <w:szCs w:val="28"/>
        </w:rPr>
        <w:t xml:space="preserve"> "РВ" или "03".</w:t>
      </w:r>
    </w:p>
    <w:p w:rsidR="008538F1" w:rsidRPr="002855E8" w:rsidRDefault="008538F1" w:rsidP="008538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55E8">
        <w:rPr>
          <w:sz w:val="28"/>
          <w:szCs w:val="28"/>
          <w:u w:val="single"/>
        </w:rPr>
        <w:t>Второй вариант</w:t>
      </w:r>
      <w:r w:rsidRPr="002855E8">
        <w:rPr>
          <w:sz w:val="28"/>
          <w:szCs w:val="28"/>
        </w:rPr>
        <w:t xml:space="preserve"> — учреждение разработало </w:t>
      </w:r>
      <w:r w:rsidRPr="002855E8">
        <w:rPr>
          <w:b/>
          <w:sz w:val="28"/>
          <w:szCs w:val="28"/>
        </w:rPr>
        <w:t>свою форму табеля учета рабочего времени</w:t>
      </w:r>
      <w:r w:rsidRPr="002855E8">
        <w:rPr>
          <w:sz w:val="28"/>
          <w:szCs w:val="28"/>
        </w:rPr>
        <w:t xml:space="preserve">. Тогда выбирайте то обозначение, которое предусмотрели для </w:t>
      </w:r>
      <w:r w:rsidRPr="002855E8">
        <w:rPr>
          <w:b/>
          <w:sz w:val="28"/>
          <w:szCs w:val="28"/>
        </w:rPr>
        <w:t>выходных дней</w:t>
      </w:r>
      <w:r w:rsidRPr="002855E8">
        <w:rPr>
          <w:sz w:val="28"/>
          <w:szCs w:val="28"/>
        </w:rPr>
        <w:t>.</w:t>
      </w:r>
    </w:p>
    <w:p w:rsidR="00AF4DC8" w:rsidRPr="00AF4DC8" w:rsidRDefault="00AF4DC8" w:rsidP="00853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D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24 июня и 1 июля из числа дней отпуска не исключаются. </w:t>
      </w:r>
      <w:r w:rsidRPr="00AF4DC8">
        <w:rPr>
          <w:rFonts w:ascii="Times New Roman" w:hAnsi="Times New Roman" w:cs="Times New Roman"/>
          <w:bCs/>
          <w:sz w:val="28"/>
          <w:szCs w:val="28"/>
        </w:rPr>
        <w:t>Отпуск, приходящийся на эти дни, не продлевайте и отпускные не пересчитывайте (</w:t>
      </w:r>
      <w:hyperlink r:id="rId10" w:history="1">
        <w:r w:rsidRPr="00AF4DC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Письмо</w:t>
        </w:r>
      </w:hyperlink>
      <w:r w:rsidRPr="00AF4DC8">
        <w:rPr>
          <w:rFonts w:ascii="Times New Roman" w:hAnsi="Times New Roman" w:cs="Times New Roman"/>
          <w:bCs/>
          <w:sz w:val="28"/>
          <w:szCs w:val="28"/>
        </w:rPr>
        <w:t xml:space="preserve"> Минтруда от 17.06.2020 N 14-1/В-735).</w:t>
      </w:r>
    </w:p>
    <w:p w:rsidR="002855E8" w:rsidRDefault="002855E8" w:rsidP="00285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8F1" w:rsidRPr="002855E8" w:rsidRDefault="008538F1" w:rsidP="00285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8F1" w:rsidRPr="008538F1" w:rsidRDefault="008538F1" w:rsidP="008538F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Консультацию подготовила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Безгубова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Вера Геннадьевна, ведущий экономист отдела бюджетной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политики в сфере образования Центра сопровождения развития образования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АСОУ.</w:t>
      </w:r>
    </w:p>
    <w:p w:rsidR="002855E8" w:rsidRDefault="002855E8" w:rsidP="0028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4DC8" w:rsidRDefault="00AF4DC8" w:rsidP="0028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AF4DC8" w:rsidSect="003303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643D"/>
    <w:multiLevelType w:val="hybridMultilevel"/>
    <w:tmpl w:val="2E6E7EB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351A1A"/>
    <w:multiLevelType w:val="hybridMultilevel"/>
    <w:tmpl w:val="6BBA5F9C"/>
    <w:lvl w:ilvl="0" w:tplc="7E4460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253F66"/>
    <w:multiLevelType w:val="multilevel"/>
    <w:tmpl w:val="BF2A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57B4B"/>
    <w:multiLevelType w:val="hybridMultilevel"/>
    <w:tmpl w:val="9CC84F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C119FF"/>
    <w:multiLevelType w:val="multilevel"/>
    <w:tmpl w:val="200A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E56A3B"/>
    <w:multiLevelType w:val="multilevel"/>
    <w:tmpl w:val="2B36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06337"/>
    <w:multiLevelType w:val="multilevel"/>
    <w:tmpl w:val="04CA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392A34"/>
    <w:multiLevelType w:val="hybridMultilevel"/>
    <w:tmpl w:val="9C64388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6BC4CD8"/>
    <w:multiLevelType w:val="hybridMultilevel"/>
    <w:tmpl w:val="806297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A223231"/>
    <w:multiLevelType w:val="hybridMultilevel"/>
    <w:tmpl w:val="5838C568"/>
    <w:lvl w:ilvl="0" w:tplc="DEB8CC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E316AC4"/>
    <w:multiLevelType w:val="multilevel"/>
    <w:tmpl w:val="3F58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8E6E29"/>
    <w:multiLevelType w:val="multilevel"/>
    <w:tmpl w:val="CD9C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 w:numId="11">
    <w:abstractNumId w:val="7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A7A5C"/>
    <w:rsid w:val="0003388F"/>
    <w:rsid w:val="0018168C"/>
    <w:rsid w:val="00186640"/>
    <w:rsid w:val="001D07D4"/>
    <w:rsid w:val="001E369D"/>
    <w:rsid w:val="00271212"/>
    <w:rsid w:val="002855E8"/>
    <w:rsid w:val="002B720A"/>
    <w:rsid w:val="003220CF"/>
    <w:rsid w:val="0033034F"/>
    <w:rsid w:val="003A516A"/>
    <w:rsid w:val="003A5F9A"/>
    <w:rsid w:val="003C4998"/>
    <w:rsid w:val="0043797A"/>
    <w:rsid w:val="005127F0"/>
    <w:rsid w:val="00544178"/>
    <w:rsid w:val="00612794"/>
    <w:rsid w:val="00636E03"/>
    <w:rsid w:val="00661FAD"/>
    <w:rsid w:val="00671DAA"/>
    <w:rsid w:val="006A1835"/>
    <w:rsid w:val="006A7A5C"/>
    <w:rsid w:val="006F6DC9"/>
    <w:rsid w:val="0076547A"/>
    <w:rsid w:val="007E3C6B"/>
    <w:rsid w:val="008538F1"/>
    <w:rsid w:val="00856FC1"/>
    <w:rsid w:val="008766EE"/>
    <w:rsid w:val="0088678C"/>
    <w:rsid w:val="008A5532"/>
    <w:rsid w:val="008B65DE"/>
    <w:rsid w:val="008C1FDA"/>
    <w:rsid w:val="00907902"/>
    <w:rsid w:val="00925FF7"/>
    <w:rsid w:val="00956686"/>
    <w:rsid w:val="0097216D"/>
    <w:rsid w:val="009F42EC"/>
    <w:rsid w:val="00A34719"/>
    <w:rsid w:val="00AD0099"/>
    <w:rsid w:val="00AF4DC8"/>
    <w:rsid w:val="00B44178"/>
    <w:rsid w:val="00B57D36"/>
    <w:rsid w:val="00BC275C"/>
    <w:rsid w:val="00BF7236"/>
    <w:rsid w:val="00D65E2F"/>
    <w:rsid w:val="00D91358"/>
    <w:rsid w:val="00DD4D9C"/>
    <w:rsid w:val="00E46FF3"/>
    <w:rsid w:val="00F20796"/>
    <w:rsid w:val="00F347A8"/>
    <w:rsid w:val="00F365BA"/>
    <w:rsid w:val="00F8061D"/>
    <w:rsid w:val="00F94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7A"/>
  </w:style>
  <w:style w:type="paragraph" w:styleId="1">
    <w:name w:val="heading 1"/>
    <w:basedOn w:val="a"/>
    <w:link w:val="10"/>
    <w:uiPriority w:val="9"/>
    <w:qFormat/>
    <w:rsid w:val="0003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3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88F"/>
    <w:rPr>
      <w:color w:val="0000FF"/>
      <w:u w:val="single"/>
    </w:rPr>
  </w:style>
  <w:style w:type="paragraph" w:customStyle="1" w:styleId="weakp">
    <w:name w:val="weakp"/>
    <w:basedOn w:val="a"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3388F"/>
  </w:style>
  <w:style w:type="character" w:customStyle="1" w:styleId="30">
    <w:name w:val="Заголовок 3 Знак"/>
    <w:basedOn w:val="a0"/>
    <w:link w:val="3"/>
    <w:uiPriority w:val="9"/>
    <w:rsid w:val="0003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8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dex-page-blockmagazine-content-rubric-main-wrapper">
    <w:name w:val="index-page-block__magazine-content-rubric-main-wrapper"/>
    <w:basedOn w:val="a0"/>
    <w:rsid w:val="0003388F"/>
  </w:style>
  <w:style w:type="character" w:customStyle="1" w:styleId="index-page-blockmagazine-content-subrubric-wrapper">
    <w:name w:val="index-page-block__magazine-content-subrubric-wrapper"/>
    <w:basedOn w:val="a0"/>
    <w:rsid w:val="0003388F"/>
  </w:style>
  <w:style w:type="character" w:customStyle="1" w:styleId="index-page-blockarticle-linkhas-add">
    <w:name w:val="index-page-block__article-link__has-add"/>
    <w:basedOn w:val="a0"/>
    <w:rsid w:val="0003388F"/>
  </w:style>
  <w:style w:type="character" w:customStyle="1" w:styleId="nowrap">
    <w:name w:val="nowrap"/>
    <w:basedOn w:val="a0"/>
    <w:rsid w:val="0003388F"/>
  </w:style>
  <w:style w:type="paragraph" w:styleId="a5">
    <w:name w:val="List Paragraph"/>
    <w:basedOn w:val="a"/>
    <w:uiPriority w:val="34"/>
    <w:qFormat/>
    <w:rsid w:val="003220C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4417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7A"/>
  </w:style>
  <w:style w:type="paragraph" w:styleId="1">
    <w:name w:val="heading 1"/>
    <w:basedOn w:val="a"/>
    <w:link w:val="10"/>
    <w:uiPriority w:val="9"/>
    <w:qFormat/>
    <w:rsid w:val="0003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3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88F"/>
    <w:rPr>
      <w:color w:val="0000FF"/>
      <w:u w:val="single"/>
    </w:rPr>
  </w:style>
  <w:style w:type="paragraph" w:customStyle="1" w:styleId="weakp">
    <w:name w:val="weakp"/>
    <w:basedOn w:val="a"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3388F"/>
  </w:style>
  <w:style w:type="character" w:customStyle="1" w:styleId="30">
    <w:name w:val="Заголовок 3 Знак"/>
    <w:basedOn w:val="a0"/>
    <w:link w:val="3"/>
    <w:uiPriority w:val="9"/>
    <w:rsid w:val="0003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8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dex-page-blockmagazine-content-rubric-main-wrapper">
    <w:name w:val="index-page-block__magazine-content-rubric-main-wrapper"/>
    <w:basedOn w:val="a0"/>
    <w:rsid w:val="0003388F"/>
  </w:style>
  <w:style w:type="character" w:customStyle="1" w:styleId="index-page-blockmagazine-content-subrubric-wrapper">
    <w:name w:val="index-page-block__magazine-content-subrubric-wrapper"/>
    <w:basedOn w:val="a0"/>
    <w:rsid w:val="0003388F"/>
  </w:style>
  <w:style w:type="character" w:customStyle="1" w:styleId="index-page-blockarticle-linkhas-add">
    <w:name w:val="index-page-block__article-link__has-add"/>
    <w:basedOn w:val="a0"/>
    <w:rsid w:val="0003388F"/>
  </w:style>
  <w:style w:type="character" w:customStyle="1" w:styleId="nowrap">
    <w:name w:val="nowrap"/>
    <w:basedOn w:val="a0"/>
    <w:rsid w:val="0003388F"/>
  </w:style>
  <w:style w:type="paragraph" w:styleId="a5">
    <w:name w:val="List Paragraph"/>
    <w:basedOn w:val="a"/>
    <w:uiPriority w:val="34"/>
    <w:qFormat/>
    <w:rsid w:val="003220C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4417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6909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602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1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7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10497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263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978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6271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883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37954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155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76711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489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58209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437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03013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694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01576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326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0886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542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32962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266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6770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85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65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57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38079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712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62407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886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37986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52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86816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169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38249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265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6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1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513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2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0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87851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33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6456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60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178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266720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6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6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2773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821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70566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26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6642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87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2944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2995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3153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27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61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54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361089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468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43091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933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97369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9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340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819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56891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370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15379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976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74647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245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B0AF35AEB5C0813FE87278AECA338493BD15955D83B85D46C596276CF87942041F33D1FEEACE46F09030A0B8F8718621845115733A46D8e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B0AF35AEB5C0813FE86E7BB0CA338495BC14925B80E5574E9C9A256BF7265503563FD0FEE8C74FF8CF35B5A9A07D843C9A560C6F384486DCe3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e.glavbukh.ru/npd-doc?npmid=99&amp;npid=565002857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7C624DB41650F9CAC196ED666C8AE8CD5F9689C5D2BBB676F6A3D168D0E594F932AD4B9D7E130370180EBDF784BE33BE3F5D41508BEF39Bx50AJ" TargetMode="External"/><Relationship Id="rId10" Type="http://schemas.openxmlformats.org/officeDocument/2006/relationships/hyperlink" Target="consultantplus://offline/ref=B3B0AF35AEB5C0813FE87278AECA338494BF11975B8DE5574E9C9A256BF7265503563FD0FEE8C74FF2CF35B5A9A07D843C9A560C6F384486DCe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B0AF35AEB5C0813FE87278AECA338493BD15955D83B85D46C596276CF87942041F33D1FEEBC74EF09030A0B8F8718621845115733A46D8e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bezgubova</cp:lastModifiedBy>
  <cp:revision>4</cp:revision>
  <dcterms:created xsi:type="dcterms:W3CDTF">2020-09-25T09:55:00Z</dcterms:created>
  <dcterms:modified xsi:type="dcterms:W3CDTF">2020-09-25T10:02:00Z</dcterms:modified>
</cp:coreProperties>
</file>