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DA" w:rsidRPr="004818F9" w:rsidRDefault="007B53EF" w:rsidP="00481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72A">
        <w:rPr>
          <w:rFonts w:ascii="Times New Roman" w:eastAsia="Times New Roman" w:hAnsi="Times New Roman" w:cs="Times New Roman"/>
          <w:sz w:val="28"/>
          <w:szCs w:val="28"/>
        </w:rPr>
        <w:t>Скотников Вячеслав Викторович</w:t>
      </w:r>
      <w:r w:rsidR="00595B41" w:rsidRPr="00E727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818F9">
        <w:rPr>
          <w:rFonts w:ascii="Times New Roman" w:eastAsia="Times New Roman" w:hAnsi="Times New Roman" w:cs="Times New Roman"/>
          <w:sz w:val="28"/>
          <w:szCs w:val="28"/>
        </w:rPr>
        <w:t>директор,</w:t>
      </w:r>
      <w:r w:rsidR="009D52DA" w:rsidRPr="00E7272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9D52DA" w:rsidRPr="00E7272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9D52DA" w:rsidRPr="00E7272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44CEF" w:rsidRPr="00E7272A">
        <w:rPr>
          <w:rFonts w:ascii="Times New Roman" w:eastAsia="Times New Roman" w:hAnsi="Times New Roman" w:cs="Times New Roman"/>
          <w:sz w:val="28"/>
          <w:szCs w:val="28"/>
        </w:rPr>
        <w:t>о.</w:t>
      </w:r>
      <w:r w:rsidR="009D52DA" w:rsidRPr="00E7272A">
        <w:rPr>
          <w:rFonts w:ascii="Times New Roman" w:eastAsia="Times New Roman" w:hAnsi="Times New Roman" w:cs="Times New Roman"/>
          <w:sz w:val="28"/>
          <w:szCs w:val="28"/>
        </w:rPr>
        <w:t xml:space="preserve"> Лобн</w:t>
      </w:r>
      <w:r w:rsidR="004818F9">
        <w:rPr>
          <w:rFonts w:ascii="Times New Roman" w:eastAsia="Times New Roman" w:hAnsi="Times New Roman" w:cs="Times New Roman"/>
          <w:sz w:val="28"/>
          <w:szCs w:val="28"/>
        </w:rPr>
        <w:t>я.</w:t>
      </w:r>
    </w:p>
    <w:p w:rsidR="004818F9" w:rsidRDefault="004818F9" w:rsidP="00E7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A5CE4" w:rsidRPr="00E7272A" w:rsidRDefault="00052F71" w:rsidP="00E7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</w:t>
      </w:r>
      <w:r w:rsidRPr="00E7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A5CE4" w:rsidRPr="00E7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70D" w:rsidRPr="00E7272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исчерпывающий перечень локальных актов, необходимых для учреждений дополнительного образования</w:t>
      </w:r>
      <w:r w:rsidR="00373399" w:rsidRPr="00E7272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4399C" w:rsidRPr="00E7272A" w:rsidRDefault="00052F71" w:rsidP="00E72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ОТВЕТ:</w:t>
      </w:r>
      <w:r w:rsidRPr="00E7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99C" w:rsidRPr="00E7272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</w:t>
      </w:r>
      <w:r w:rsidR="000C670D" w:rsidRPr="00E7272A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34399C" w:rsidRPr="00E7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70D" w:rsidRPr="00E7272A"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 Викторович</w:t>
      </w:r>
      <w:r w:rsidR="00373399" w:rsidRPr="00E7272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4399C" w:rsidRPr="00E7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Ваше обращение, сообщаем следующее.</w:t>
      </w:r>
    </w:p>
    <w:p w:rsidR="00E7272A" w:rsidRDefault="00E7272A" w:rsidP="00E7272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>Исчерп</w:t>
      </w:r>
      <w:r w:rsidR="008E740C" w:rsidRPr="00E7272A">
        <w:rPr>
          <w:color w:val="000000"/>
          <w:sz w:val="28"/>
          <w:szCs w:val="28"/>
        </w:rPr>
        <w:t>ывающего перечня локальных нормативных актов, необходимых для учреждений дополнительного образования</w:t>
      </w:r>
      <w:r w:rsidRPr="00E7272A">
        <w:rPr>
          <w:color w:val="000000"/>
          <w:sz w:val="28"/>
          <w:szCs w:val="28"/>
        </w:rPr>
        <w:t>, среди правовых нормативных актов не существует.</w:t>
      </w:r>
      <w:r w:rsidR="008E740C" w:rsidRPr="00E7272A">
        <w:rPr>
          <w:color w:val="000000"/>
          <w:sz w:val="28"/>
          <w:szCs w:val="28"/>
        </w:rPr>
        <w:t xml:space="preserve"> </w:t>
      </w:r>
    </w:p>
    <w:p w:rsidR="00E7272A" w:rsidRPr="00E7272A" w:rsidRDefault="00E7272A" w:rsidP="00E72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7272A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В стат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ьях</w:t>
      </w:r>
      <w:r w:rsidRPr="00E7272A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3, 28 </w:t>
      </w:r>
      <w:r w:rsidRPr="00E7272A">
        <w:rPr>
          <w:rFonts w:ascii="Times New Roman" w:hAnsi="Times New Roman" w:cs="Times New Roman"/>
          <w:sz w:val="28"/>
          <w:szCs w:val="28"/>
        </w:rPr>
        <w:t xml:space="preserve">Федерального закона от 29.12.2012 N 273-ФЗ "Об образовании в Российской Федерации" (далее - Закон от 29.12.2012 № 273-ФЗ)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предусмотрено, что </w:t>
      </w:r>
      <w:r w:rsidRPr="00E7272A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обладает автономией, под которой понимается самостоятельность в </w:t>
      </w:r>
      <w:r w:rsidRPr="00E7272A">
        <w:rPr>
          <w:rFonts w:ascii="Times New Roman" w:hAnsi="Times New Roman" w:cs="Times New Roman"/>
          <w:b/>
          <w:sz w:val="28"/>
          <w:szCs w:val="28"/>
        </w:rPr>
        <w:t>разработке и принятии локальных нормативных актов</w:t>
      </w:r>
      <w:r w:rsidRPr="00E7272A">
        <w:rPr>
          <w:rFonts w:ascii="Times New Roman" w:hAnsi="Times New Roman" w:cs="Times New Roman"/>
          <w:sz w:val="28"/>
          <w:szCs w:val="28"/>
        </w:rPr>
        <w:t xml:space="preserve"> </w:t>
      </w:r>
      <w:r w:rsidRPr="00E7272A">
        <w:rPr>
          <w:rFonts w:ascii="Times New Roman" w:hAnsi="Times New Roman" w:cs="Times New Roman"/>
          <w:sz w:val="28"/>
          <w:szCs w:val="28"/>
          <w:u w:val="single"/>
        </w:rPr>
        <w:t>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  <w:proofErr w:type="gramEnd"/>
    </w:p>
    <w:p w:rsidR="00CB7AE5" w:rsidRPr="00E7272A" w:rsidRDefault="00E7272A" w:rsidP="00E7272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272A">
        <w:rPr>
          <w:color w:val="000000"/>
          <w:sz w:val="28"/>
          <w:szCs w:val="28"/>
        </w:rPr>
        <w:t>З</w:t>
      </w:r>
      <w:r w:rsidR="00262888" w:rsidRPr="00E7272A">
        <w:rPr>
          <w:color w:val="000000"/>
          <w:sz w:val="28"/>
          <w:szCs w:val="28"/>
        </w:rPr>
        <w:t>акон</w:t>
      </w:r>
      <w:r w:rsidRPr="00E7272A">
        <w:rPr>
          <w:color w:val="000000"/>
          <w:sz w:val="28"/>
          <w:szCs w:val="28"/>
        </w:rPr>
        <w:t xml:space="preserve"> от 29.12.2012 № 273-ФЗ </w:t>
      </w:r>
      <w:r w:rsidR="008E740C" w:rsidRPr="00E7272A">
        <w:rPr>
          <w:color w:val="000000"/>
          <w:sz w:val="28"/>
          <w:szCs w:val="28"/>
        </w:rPr>
        <w:t>предусматривает</w:t>
      </w:r>
      <w:r w:rsidR="00262888" w:rsidRPr="00E7272A">
        <w:rPr>
          <w:color w:val="000000"/>
          <w:sz w:val="28"/>
          <w:szCs w:val="28"/>
        </w:rPr>
        <w:t xml:space="preserve"> </w:t>
      </w:r>
      <w:r w:rsidR="008E740C" w:rsidRPr="00E7272A">
        <w:rPr>
          <w:color w:val="000000"/>
          <w:sz w:val="28"/>
          <w:szCs w:val="28"/>
        </w:rPr>
        <w:t>в различных статьях</w:t>
      </w:r>
      <w:r w:rsidR="00262888" w:rsidRPr="00E7272A">
        <w:rPr>
          <w:color w:val="000000"/>
          <w:sz w:val="28"/>
          <w:szCs w:val="28"/>
        </w:rPr>
        <w:t xml:space="preserve"> </w:t>
      </w:r>
      <w:r w:rsidR="008E740C" w:rsidRPr="00E7272A">
        <w:rPr>
          <w:color w:val="000000"/>
          <w:sz w:val="28"/>
          <w:szCs w:val="28"/>
        </w:rPr>
        <w:t xml:space="preserve">необходимость отражения положений в </w:t>
      </w:r>
      <w:r w:rsidR="00262888" w:rsidRPr="00E7272A">
        <w:rPr>
          <w:color w:val="000000"/>
          <w:sz w:val="28"/>
          <w:szCs w:val="28"/>
        </w:rPr>
        <w:t>локальных нормативных акт</w:t>
      </w:r>
      <w:r w:rsidR="008E740C" w:rsidRPr="00E7272A">
        <w:rPr>
          <w:color w:val="000000"/>
          <w:sz w:val="28"/>
          <w:szCs w:val="28"/>
        </w:rPr>
        <w:t>ах</w:t>
      </w:r>
      <w:r w:rsidR="00262888" w:rsidRPr="00E7272A">
        <w:rPr>
          <w:color w:val="000000"/>
          <w:sz w:val="28"/>
          <w:szCs w:val="28"/>
        </w:rPr>
        <w:t>, разработка и утверждение которых образовательной организацией обязательна:</w:t>
      </w:r>
    </w:p>
    <w:p w:rsidR="00262888" w:rsidRPr="00E7272A" w:rsidRDefault="00CB7AE5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>Язык обучения (</w:t>
      </w:r>
      <w:hyperlink r:id="rId6" w:anchor="/document/99/902389617/XA00M6E2M9/" w:history="1">
        <w:r w:rsidRPr="00E7272A">
          <w:rPr>
            <w:rStyle w:val="aa"/>
            <w:color w:val="028E2F"/>
            <w:sz w:val="28"/>
            <w:szCs w:val="28"/>
          </w:rPr>
          <w:t>Часть 6</w:t>
        </w:r>
      </w:hyperlink>
      <w:r w:rsidRPr="00E7272A">
        <w:rPr>
          <w:sz w:val="28"/>
          <w:szCs w:val="28"/>
        </w:rPr>
        <w:t> статьи 14 Закона от 29.12.2012 № 273-ФЗ</w:t>
      </w:r>
      <w:r w:rsidRPr="00E7272A">
        <w:rPr>
          <w:color w:val="000000"/>
          <w:sz w:val="28"/>
          <w:szCs w:val="28"/>
        </w:rPr>
        <w:t>)</w:t>
      </w:r>
      <w:r w:rsidR="00262888" w:rsidRPr="00E7272A">
        <w:rPr>
          <w:color w:val="000000"/>
          <w:sz w:val="28"/>
          <w:szCs w:val="28"/>
        </w:rPr>
        <w:t>;</w:t>
      </w:r>
    </w:p>
    <w:p w:rsidR="00262888" w:rsidRPr="00E7272A" w:rsidRDefault="00262888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 xml:space="preserve">Правила приема </w:t>
      </w:r>
      <w:proofErr w:type="gramStart"/>
      <w:r w:rsidRPr="00E7272A">
        <w:rPr>
          <w:color w:val="000000"/>
          <w:sz w:val="28"/>
          <w:szCs w:val="28"/>
        </w:rPr>
        <w:t>обучающихся</w:t>
      </w:r>
      <w:proofErr w:type="gramEnd"/>
      <w:r w:rsidR="00A468A1" w:rsidRPr="00E7272A">
        <w:rPr>
          <w:color w:val="000000"/>
          <w:sz w:val="28"/>
          <w:szCs w:val="28"/>
        </w:rPr>
        <w:t>, обеспечение равного доступа обучающихся</w:t>
      </w:r>
      <w:r w:rsidR="00CB7AE5" w:rsidRPr="00E7272A">
        <w:rPr>
          <w:color w:val="000000"/>
          <w:sz w:val="28"/>
          <w:szCs w:val="28"/>
        </w:rPr>
        <w:t xml:space="preserve"> </w:t>
      </w:r>
      <w:r w:rsidR="0080167E" w:rsidRPr="00E7272A">
        <w:rPr>
          <w:color w:val="000000"/>
          <w:sz w:val="28"/>
          <w:szCs w:val="28"/>
        </w:rPr>
        <w:t>(</w:t>
      </w:r>
      <w:r w:rsidR="00F75110" w:rsidRPr="00E7272A">
        <w:rPr>
          <w:color w:val="000000"/>
          <w:sz w:val="28"/>
          <w:szCs w:val="28"/>
        </w:rPr>
        <w:t xml:space="preserve">Пункт 27 статьи 2, </w:t>
      </w:r>
      <w:hyperlink r:id="rId7" w:anchor="/document/99/902389617/XA00M2A2M1/" w:history="1">
        <w:r w:rsidR="00CB7AE5" w:rsidRPr="00E7272A">
          <w:rPr>
            <w:rStyle w:val="aa"/>
            <w:color w:val="028E2F"/>
            <w:sz w:val="28"/>
            <w:szCs w:val="28"/>
          </w:rPr>
          <w:t>Часть 2</w:t>
        </w:r>
      </w:hyperlink>
      <w:r w:rsidR="00CB7AE5" w:rsidRPr="00E7272A">
        <w:rPr>
          <w:sz w:val="28"/>
          <w:szCs w:val="28"/>
        </w:rPr>
        <w:t> статьи 30 Закона от 29.12.2012 № 273-ФЗ</w:t>
      </w:r>
      <w:r w:rsidR="0080167E" w:rsidRPr="00E7272A">
        <w:rPr>
          <w:sz w:val="28"/>
          <w:szCs w:val="28"/>
        </w:rPr>
        <w:t>)</w:t>
      </w:r>
      <w:r w:rsidRPr="00E7272A">
        <w:rPr>
          <w:color w:val="000000"/>
          <w:sz w:val="28"/>
          <w:szCs w:val="28"/>
        </w:rPr>
        <w:t>;</w:t>
      </w:r>
    </w:p>
    <w:p w:rsidR="00262888" w:rsidRPr="00E7272A" w:rsidRDefault="00262888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 xml:space="preserve"> Режим занятий обучающихся</w:t>
      </w:r>
      <w:r w:rsidR="0080167E" w:rsidRPr="00E7272A">
        <w:rPr>
          <w:color w:val="000000"/>
          <w:sz w:val="28"/>
          <w:szCs w:val="28"/>
        </w:rPr>
        <w:t xml:space="preserve"> (</w:t>
      </w:r>
      <w:hyperlink r:id="rId8" w:anchor="/document/99/902389617/XA00M2A2M1/" w:history="1">
        <w:r w:rsidR="0080167E" w:rsidRPr="00E7272A">
          <w:rPr>
            <w:rStyle w:val="aa"/>
            <w:color w:val="028E2F"/>
            <w:sz w:val="28"/>
            <w:szCs w:val="28"/>
          </w:rPr>
          <w:t>Часть 2</w:t>
        </w:r>
      </w:hyperlink>
      <w:r w:rsidR="0080167E" w:rsidRPr="00E7272A">
        <w:rPr>
          <w:sz w:val="28"/>
          <w:szCs w:val="28"/>
        </w:rPr>
        <w:t> статьи 30 Закона от 29.12.2012 № 273-ФЗ)</w:t>
      </w:r>
      <w:r w:rsidRPr="00E7272A">
        <w:rPr>
          <w:color w:val="000000"/>
          <w:sz w:val="28"/>
          <w:szCs w:val="28"/>
        </w:rPr>
        <w:t>;</w:t>
      </w:r>
    </w:p>
    <w:p w:rsidR="00262888" w:rsidRPr="00E7272A" w:rsidRDefault="00262888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 xml:space="preserve">Формы, периодичность и порядок текущего контроля успеваемости и промежуточной аттестации </w:t>
      </w:r>
      <w:proofErr w:type="gramStart"/>
      <w:r w:rsidRPr="00E7272A">
        <w:rPr>
          <w:color w:val="000000"/>
          <w:sz w:val="28"/>
          <w:szCs w:val="28"/>
        </w:rPr>
        <w:t>обучающихся</w:t>
      </w:r>
      <w:proofErr w:type="gramEnd"/>
      <w:r w:rsidRPr="00E7272A">
        <w:rPr>
          <w:color w:val="000000"/>
          <w:sz w:val="28"/>
          <w:szCs w:val="28"/>
        </w:rPr>
        <w:t>, порядок и основания перевода, отчисления и восстановления обучающихся</w:t>
      </w:r>
      <w:r w:rsidR="0080167E" w:rsidRPr="00E7272A">
        <w:rPr>
          <w:color w:val="000000"/>
          <w:sz w:val="28"/>
          <w:szCs w:val="28"/>
        </w:rPr>
        <w:t xml:space="preserve"> (</w:t>
      </w:r>
      <w:hyperlink r:id="rId9" w:anchor="/document/99/902389617/XA00M2A2M1/" w:history="1">
        <w:r w:rsidR="0080167E" w:rsidRPr="00E7272A">
          <w:rPr>
            <w:rStyle w:val="aa"/>
            <w:color w:val="028E2F"/>
            <w:sz w:val="28"/>
            <w:szCs w:val="28"/>
          </w:rPr>
          <w:t>Часть 2</w:t>
        </w:r>
      </w:hyperlink>
      <w:r w:rsidR="0080167E" w:rsidRPr="00E7272A">
        <w:rPr>
          <w:sz w:val="28"/>
          <w:szCs w:val="28"/>
        </w:rPr>
        <w:t> статьи 30 Закона от 29.12.2012 № 273-ФЗ)</w:t>
      </w:r>
      <w:r w:rsidRPr="00E7272A">
        <w:rPr>
          <w:color w:val="000000"/>
          <w:sz w:val="28"/>
          <w:szCs w:val="28"/>
        </w:rPr>
        <w:t>;</w:t>
      </w:r>
    </w:p>
    <w:p w:rsidR="00262888" w:rsidRPr="00E7272A" w:rsidRDefault="00262888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  <w:r w:rsidR="00CB7AE5" w:rsidRPr="00E7272A">
        <w:rPr>
          <w:color w:val="000000"/>
          <w:sz w:val="28"/>
          <w:szCs w:val="28"/>
        </w:rPr>
        <w:t xml:space="preserve"> (</w:t>
      </w:r>
      <w:hyperlink r:id="rId10" w:anchor="/document/99/902389617/XA00M2A2M1/" w:history="1">
        <w:r w:rsidR="00CB7AE5" w:rsidRPr="00E7272A">
          <w:rPr>
            <w:rStyle w:val="aa"/>
            <w:color w:val="028E2F"/>
            <w:sz w:val="28"/>
            <w:szCs w:val="28"/>
          </w:rPr>
          <w:t>Часть 2</w:t>
        </w:r>
      </w:hyperlink>
      <w:r w:rsidR="00CB7AE5" w:rsidRPr="00E7272A">
        <w:rPr>
          <w:sz w:val="28"/>
          <w:szCs w:val="28"/>
        </w:rPr>
        <w:t> статьи 30 Закона от 29.12.2012 № 273-ФЗ)</w:t>
      </w:r>
      <w:r w:rsidRPr="00E7272A">
        <w:rPr>
          <w:color w:val="000000"/>
          <w:sz w:val="28"/>
          <w:szCs w:val="28"/>
        </w:rPr>
        <w:t>;</w:t>
      </w:r>
    </w:p>
    <w:p w:rsidR="00262888" w:rsidRPr="00E7272A" w:rsidRDefault="00262888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 xml:space="preserve">Порядок </w:t>
      </w:r>
      <w:proofErr w:type="gramStart"/>
      <w:r w:rsidRPr="00E7272A">
        <w:rPr>
          <w:color w:val="000000"/>
          <w:sz w:val="28"/>
          <w:szCs w:val="28"/>
        </w:rPr>
        <w:t>обучения</w:t>
      </w:r>
      <w:proofErr w:type="gramEnd"/>
      <w:r w:rsidRPr="00E7272A">
        <w:rPr>
          <w:color w:val="000000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</w:t>
      </w:r>
      <w:r w:rsidR="0080167E" w:rsidRPr="00E7272A">
        <w:rPr>
          <w:color w:val="000000"/>
          <w:sz w:val="28"/>
          <w:szCs w:val="28"/>
        </w:rPr>
        <w:t xml:space="preserve"> (</w:t>
      </w:r>
      <w:hyperlink r:id="rId11" w:anchor="/document/99/902389617/XA00MAG2ND/" w:history="1">
        <w:r w:rsidR="0080167E" w:rsidRPr="00E7272A">
          <w:rPr>
            <w:rStyle w:val="aa"/>
            <w:color w:val="028E2F"/>
            <w:sz w:val="28"/>
            <w:szCs w:val="28"/>
          </w:rPr>
          <w:t>Пункт 3</w:t>
        </w:r>
      </w:hyperlink>
      <w:r w:rsidR="0080167E" w:rsidRPr="00E7272A">
        <w:rPr>
          <w:sz w:val="28"/>
          <w:szCs w:val="28"/>
        </w:rPr>
        <w:t> части 1 статьи 34 Закона от 29.12.2012 № 273-ФЗ)</w:t>
      </w:r>
      <w:r w:rsidRPr="00E7272A">
        <w:rPr>
          <w:color w:val="000000"/>
          <w:sz w:val="28"/>
          <w:szCs w:val="28"/>
        </w:rPr>
        <w:t>;</w:t>
      </w:r>
    </w:p>
    <w:p w:rsidR="0080167E" w:rsidRPr="00E7272A" w:rsidRDefault="0080167E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 xml:space="preserve">Положение о поощрении </w:t>
      </w:r>
      <w:proofErr w:type="gramStart"/>
      <w:r w:rsidRPr="00E7272A">
        <w:rPr>
          <w:color w:val="000000"/>
          <w:sz w:val="28"/>
          <w:szCs w:val="28"/>
        </w:rPr>
        <w:t>обучающихся</w:t>
      </w:r>
      <w:proofErr w:type="gramEnd"/>
      <w:r w:rsidRPr="00E7272A">
        <w:rPr>
          <w:color w:val="000000"/>
          <w:sz w:val="28"/>
          <w:szCs w:val="28"/>
        </w:rPr>
        <w:t xml:space="preserve"> (</w:t>
      </w:r>
      <w:hyperlink r:id="rId12" w:anchor="/document/99/902389617/XA00M9O2N7/" w:history="1">
        <w:r w:rsidRPr="00E7272A">
          <w:rPr>
            <w:rStyle w:val="aa"/>
            <w:color w:val="028E2F"/>
            <w:sz w:val="28"/>
            <w:szCs w:val="28"/>
          </w:rPr>
          <w:t>Пункт 26</w:t>
        </w:r>
      </w:hyperlink>
      <w:r w:rsidRPr="00E7272A">
        <w:rPr>
          <w:sz w:val="28"/>
          <w:szCs w:val="28"/>
        </w:rPr>
        <w:t> части 1 статьи 34 Закона от 29.12.2012 № 273-ФЗ);</w:t>
      </w:r>
    </w:p>
    <w:p w:rsidR="00262888" w:rsidRPr="00E7272A" w:rsidRDefault="00262888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lastRenderedPageBreak/>
        <w:t>Порядок участия обучающегося в формировании содержания своего профессионального образования</w:t>
      </w:r>
      <w:r w:rsidR="00F75110" w:rsidRPr="00E7272A">
        <w:rPr>
          <w:color w:val="000000"/>
          <w:sz w:val="28"/>
          <w:szCs w:val="28"/>
        </w:rPr>
        <w:t xml:space="preserve"> (</w:t>
      </w:r>
      <w:hyperlink r:id="rId13" w:anchor="/document/99/902389617/XA00MBG2NH/" w:history="1">
        <w:r w:rsidR="00F75110" w:rsidRPr="00E7272A">
          <w:rPr>
            <w:rStyle w:val="aa"/>
            <w:color w:val="028E2F"/>
            <w:sz w:val="28"/>
            <w:szCs w:val="28"/>
          </w:rPr>
          <w:t>Пункт 4</w:t>
        </w:r>
      </w:hyperlink>
      <w:r w:rsidR="00F75110" w:rsidRPr="00E7272A">
        <w:rPr>
          <w:sz w:val="28"/>
          <w:szCs w:val="28"/>
        </w:rPr>
        <w:t> части 1 статьи 34 Закона от 29.12.2012 № 273-ФЗ)</w:t>
      </w:r>
      <w:r w:rsidRPr="00E7272A">
        <w:rPr>
          <w:color w:val="000000"/>
          <w:sz w:val="28"/>
          <w:szCs w:val="28"/>
        </w:rPr>
        <w:t>;</w:t>
      </w:r>
    </w:p>
    <w:p w:rsidR="00262888" w:rsidRPr="00E7272A" w:rsidRDefault="00262888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>Порядок пользования лечебно</w:t>
      </w:r>
      <w:r w:rsidR="00E7272A">
        <w:rPr>
          <w:color w:val="000000"/>
          <w:sz w:val="28"/>
          <w:szCs w:val="28"/>
        </w:rPr>
        <w:t xml:space="preserve"> </w:t>
      </w:r>
      <w:r w:rsidRPr="00E7272A">
        <w:rPr>
          <w:color w:val="000000"/>
          <w:sz w:val="28"/>
          <w:szCs w:val="28"/>
        </w:rPr>
        <w:t>- оздоровительной инфраструктурой, объектами культуры и объектами спорта образовательной организации</w:t>
      </w:r>
      <w:r w:rsidR="009428FB" w:rsidRPr="00E7272A">
        <w:rPr>
          <w:color w:val="000000"/>
          <w:sz w:val="28"/>
          <w:szCs w:val="28"/>
        </w:rPr>
        <w:t xml:space="preserve"> (</w:t>
      </w:r>
      <w:hyperlink r:id="rId14" w:anchor="/document/99/902389617/XA00MBG2NH/" w:history="1">
        <w:r w:rsidR="009428FB" w:rsidRPr="00E7272A">
          <w:rPr>
            <w:rStyle w:val="aa"/>
            <w:color w:val="028E2F"/>
            <w:sz w:val="28"/>
            <w:szCs w:val="28"/>
          </w:rPr>
          <w:t>Пункт 21</w:t>
        </w:r>
      </w:hyperlink>
      <w:r w:rsidR="009428FB" w:rsidRPr="00E7272A">
        <w:rPr>
          <w:sz w:val="28"/>
          <w:szCs w:val="28"/>
        </w:rPr>
        <w:t> части 1 статьи 34 Закона от 29.12.2012 № 273-ФЗ)</w:t>
      </w:r>
      <w:r w:rsidRPr="00E7272A">
        <w:rPr>
          <w:color w:val="000000"/>
          <w:sz w:val="28"/>
          <w:szCs w:val="28"/>
        </w:rPr>
        <w:t>;</w:t>
      </w:r>
    </w:p>
    <w:p w:rsidR="00262888" w:rsidRPr="00E7272A" w:rsidRDefault="00262888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>Порядок освоения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</w:t>
      </w:r>
      <w:r w:rsidR="00F75110" w:rsidRPr="00E7272A">
        <w:rPr>
          <w:color w:val="000000"/>
          <w:sz w:val="28"/>
          <w:szCs w:val="28"/>
        </w:rPr>
        <w:t xml:space="preserve"> (</w:t>
      </w:r>
      <w:hyperlink r:id="rId15" w:anchor="/document/99/902389617/XA00MBG2NH/" w:history="1">
        <w:r w:rsidR="00F75110" w:rsidRPr="00E7272A">
          <w:rPr>
            <w:rStyle w:val="aa"/>
            <w:color w:val="028E2F"/>
            <w:sz w:val="28"/>
            <w:szCs w:val="28"/>
          </w:rPr>
          <w:t>Пункты 5,6</w:t>
        </w:r>
      </w:hyperlink>
      <w:r w:rsidR="00F75110" w:rsidRPr="00E7272A">
        <w:rPr>
          <w:sz w:val="28"/>
          <w:szCs w:val="28"/>
        </w:rPr>
        <w:t> части 1 статьи 34 Закона от 29.12.2012 № 273-ФЗ)</w:t>
      </w:r>
      <w:r w:rsidRPr="00E7272A">
        <w:rPr>
          <w:color w:val="000000"/>
          <w:sz w:val="28"/>
          <w:szCs w:val="28"/>
        </w:rPr>
        <w:t>;</w:t>
      </w:r>
    </w:p>
    <w:p w:rsidR="00262888" w:rsidRPr="00E7272A" w:rsidRDefault="00262888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E7272A">
        <w:rPr>
          <w:color w:val="000000"/>
          <w:sz w:val="28"/>
          <w:szCs w:val="28"/>
        </w:rPr>
        <w:t>Порядок зачета результатов освоения обучающимися учебных предметов, курсов, дисциплин модулей), практики, дополнительных образовательных программ в других организациях, осуществляющих образовательную деятельность</w:t>
      </w:r>
      <w:r w:rsidR="0080167E" w:rsidRPr="00E7272A">
        <w:rPr>
          <w:color w:val="000000"/>
          <w:sz w:val="28"/>
          <w:szCs w:val="28"/>
        </w:rPr>
        <w:t xml:space="preserve"> (</w:t>
      </w:r>
      <w:hyperlink r:id="rId16" w:anchor="/document/99/902389617/XA00M862N0/" w:history="1">
        <w:r w:rsidR="0080167E" w:rsidRPr="00E7272A">
          <w:rPr>
            <w:rStyle w:val="aa"/>
            <w:color w:val="028E2F"/>
            <w:sz w:val="28"/>
            <w:szCs w:val="28"/>
          </w:rPr>
          <w:t>Пункт 7</w:t>
        </w:r>
      </w:hyperlink>
      <w:r w:rsidR="0080167E" w:rsidRPr="00E7272A">
        <w:rPr>
          <w:sz w:val="28"/>
          <w:szCs w:val="28"/>
        </w:rPr>
        <w:t> части 1 статьи 34 Закона от 29.12.2012 № 273-ФЗ)</w:t>
      </w:r>
      <w:r w:rsidRPr="00E7272A">
        <w:rPr>
          <w:color w:val="000000"/>
          <w:sz w:val="28"/>
          <w:szCs w:val="28"/>
        </w:rPr>
        <w:t>;</w:t>
      </w:r>
      <w:proofErr w:type="gramEnd"/>
    </w:p>
    <w:p w:rsidR="00262888" w:rsidRPr="00E7272A" w:rsidRDefault="00262888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>Порядок посещения по своему выбору мероприятий, которые проводятся в организации, осуществляющей образовательную деятельность, и не предусмотрены учебным планом</w:t>
      </w:r>
      <w:r w:rsidR="0080167E" w:rsidRPr="00E7272A">
        <w:rPr>
          <w:color w:val="000000"/>
          <w:sz w:val="28"/>
          <w:szCs w:val="28"/>
        </w:rPr>
        <w:t xml:space="preserve"> (</w:t>
      </w:r>
      <w:hyperlink r:id="rId17" w:anchor="/document/99/902389617/XA00M322MF/" w:history="1">
        <w:r w:rsidR="0080167E" w:rsidRPr="00E7272A">
          <w:rPr>
            <w:rStyle w:val="aa"/>
            <w:color w:val="028E2F"/>
            <w:sz w:val="28"/>
            <w:szCs w:val="28"/>
          </w:rPr>
          <w:t>Часть 4</w:t>
        </w:r>
      </w:hyperlink>
      <w:r w:rsidR="0080167E" w:rsidRPr="00E7272A">
        <w:rPr>
          <w:sz w:val="28"/>
          <w:szCs w:val="28"/>
        </w:rPr>
        <w:t> статьи 34 Закона от 29.12.2012 № 273-ФЗ)</w:t>
      </w:r>
      <w:r w:rsidRPr="00E7272A">
        <w:rPr>
          <w:color w:val="000000"/>
          <w:sz w:val="28"/>
          <w:szCs w:val="28"/>
        </w:rPr>
        <w:t>;</w:t>
      </w:r>
    </w:p>
    <w:p w:rsidR="00262888" w:rsidRPr="00E7272A" w:rsidRDefault="00262888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>Правила внутреннего распорядка</w:t>
      </w:r>
      <w:r w:rsidR="009428FB" w:rsidRPr="00E7272A">
        <w:rPr>
          <w:color w:val="000000"/>
          <w:sz w:val="28"/>
          <w:szCs w:val="28"/>
        </w:rPr>
        <w:t xml:space="preserve"> </w:t>
      </w:r>
      <w:proofErr w:type="gramStart"/>
      <w:r w:rsidR="009428FB" w:rsidRPr="00E7272A">
        <w:rPr>
          <w:color w:val="000000"/>
          <w:sz w:val="28"/>
          <w:szCs w:val="28"/>
        </w:rPr>
        <w:t>обучающихся</w:t>
      </w:r>
      <w:proofErr w:type="gramEnd"/>
      <w:r w:rsidR="009428FB" w:rsidRPr="00E7272A">
        <w:rPr>
          <w:color w:val="000000"/>
          <w:sz w:val="28"/>
          <w:szCs w:val="28"/>
        </w:rPr>
        <w:t xml:space="preserve"> (</w:t>
      </w:r>
      <w:hyperlink r:id="rId18" w:anchor="/document/99/902389617/XA00MCO2N3/" w:history="1">
        <w:r w:rsidR="009428FB" w:rsidRPr="00E7272A">
          <w:rPr>
            <w:rStyle w:val="aa"/>
            <w:color w:val="028E2F"/>
            <w:sz w:val="28"/>
            <w:szCs w:val="28"/>
          </w:rPr>
          <w:t>Пункт 1</w:t>
        </w:r>
      </w:hyperlink>
      <w:r w:rsidR="009428FB" w:rsidRPr="00E7272A">
        <w:rPr>
          <w:sz w:val="28"/>
          <w:szCs w:val="28"/>
        </w:rPr>
        <w:t> части 3 статьи 28 Закона от 29.12.2012 № 273-ФЗ, включен в предмет контроля </w:t>
      </w:r>
      <w:hyperlink r:id="rId19" w:anchor="/document/97/86836/" w:history="1">
        <w:r w:rsidR="009428FB" w:rsidRPr="00E7272A">
          <w:rPr>
            <w:rStyle w:val="aa"/>
            <w:color w:val="028E2F"/>
            <w:sz w:val="28"/>
            <w:szCs w:val="28"/>
          </w:rPr>
          <w:t xml:space="preserve">письмом </w:t>
        </w:r>
        <w:proofErr w:type="spellStart"/>
        <w:r w:rsidR="009428FB" w:rsidRPr="00E7272A">
          <w:rPr>
            <w:rStyle w:val="aa"/>
            <w:color w:val="028E2F"/>
            <w:sz w:val="28"/>
            <w:szCs w:val="28"/>
          </w:rPr>
          <w:t>Рособрнадзора</w:t>
        </w:r>
        <w:proofErr w:type="spellEnd"/>
        <w:r w:rsidR="009428FB" w:rsidRPr="00E7272A">
          <w:rPr>
            <w:rStyle w:val="aa"/>
            <w:color w:val="028E2F"/>
            <w:sz w:val="28"/>
            <w:szCs w:val="28"/>
          </w:rPr>
          <w:t xml:space="preserve"> от 16.03.2015 № 01-50-89/05-1217</w:t>
        </w:r>
      </w:hyperlink>
      <w:r w:rsidR="009428FB" w:rsidRPr="00E7272A">
        <w:rPr>
          <w:sz w:val="28"/>
          <w:szCs w:val="28"/>
        </w:rPr>
        <w:t>)</w:t>
      </w:r>
      <w:r w:rsidRPr="00E7272A">
        <w:rPr>
          <w:color w:val="000000"/>
          <w:sz w:val="28"/>
          <w:szCs w:val="28"/>
        </w:rPr>
        <w:t>;</w:t>
      </w:r>
    </w:p>
    <w:p w:rsidR="00262888" w:rsidRPr="00E7272A" w:rsidRDefault="00262888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>Порядок создания, организации работы, принятия решений комиссией урегулированию споров между участниками образовательных отношений и их исполнения</w:t>
      </w:r>
      <w:r w:rsidR="009428FB" w:rsidRPr="00E7272A">
        <w:rPr>
          <w:color w:val="000000"/>
          <w:sz w:val="28"/>
          <w:szCs w:val="28"/>
        </w:rPr>
        <w:t xml:space="preserve"> (</w:t>
      </w:r>
      <w:hyperlink r:id="rId20" w:anchor="/document/99/902389617/XA00M3Q2MN/" w:history="1">
        <w:r w:rsidR="009428FB" w:rsidRPr="00E7272A">
          <w:rPr>
            <w:rStyle w:val="aa"/>
            <w:color w:val="028E2F"/>
            <w:sz w:val="28"/>
            <w:szCs w:val="28"/>
          </w:rPr>
          <w:t>Часть 2</w:t>
        </w:r>
      </w:hyperlink>
      <w:r w:rsidR="009428FB" w:rsidRPr="00E7272A">
        <w:rPr>
          <w:sz w:val="28"/>
          <w:szCs w:val="28"/>
        </w:rPr>
        <w:t> статьи 45 Закона от 29.12.2012 № 273-ФЗ)</w:t>
      </w:r>
      <w:r w:rsidRPr="00E7272A">
        <w:rPr>
          <w:color w:val="000000"/>
          <w:sz w:val="28"/>
          <w:szCs w:val="28"/>
        </w:rPr>
        <w:t>;</w:t>
      </w:r>
    </w:p>
    <w:p w:rsidR="00262888" w:rsidRDefault="00262888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E7272A">
        <w:rPr>
          <w:color w:val="000000"/>
          <w:sz w:val="28"/>
          <w:szCs w:val="28"/>
        </w:rPr>
        <w:t xml:space="preserve">Установление образцов документов </w:t>
      </w:r>
      <w:proofErr w:type="gramStart"/>
      <w:r w:rsidRPr="00E7272A">
        <w:rPr>
          <w:color w:val="000000"/>
          <w:sz w:val="28"/>
          <w:szCs w:val="28"/>
        </w:rPr>
        <w:t>образовании</w:t>
      </w:r>
      <w:proofErr w:type="gramEnd"/>
      <w:r w:rsidRPr="00E7272A">
        <w:rPr>
          <w:color w:val="000000"/>
          <w:sz w:val="28"/>
          <w:szCs w:val="28"/>
        </w:rPr>
        <w:t xml:space="preserve"> и (или) о квалификации, лицам, успешно прошедшим итоговую аттестацию, справок обучении</w:t>
      </w:r>
      <w:r w:rsidR="008E740C" w:rsidRPr="00E7272A">
        <w:rPr>
          <w:color w:val="000000"/>
          <w:sz w:val="28"/>
          <w:szCs w:val="28"/>
        </w:rPr>
        <w:t xml:space="preserve"> </w:t>
      </w:r>
      <w:hyperlink r:id="rId21" w:anchor="/document/99/902389617/XA00MBG2NH/" w:history="1">
        <w:r w:rsidR="008E740C" w:rsidRPr="00E7272A">
          <w:rPr>
            <w:rStyle w:val="aa"/>
            <w:color w:val="028E2F"/>
            <w:sz w:val="28"/>
            <w:szCs w:val="28"/>
          </w:rPr>
          <w:t>(Часть 15</w:t>
        </w:r>
      </w:hyperlink>
      <w:r w:rsidR="008E740C" w:rsidRPr="00E7272A">
        <w:rPr>
          <w:sz w:val="28"/>
          <w:szCs w:val="28"/>
        </w:rPr>
        <w:t xml:space="preserve"> статьи 60 Закона от 29.12.2012 № 273-ФЗ)</w:t>
      </w:r>
      <w:r w:rsidR="005C6D1E">
        <w:rPr>
          <w:color w:val="000000"/>
          <w:sz w:val="28"/>
          <w:szCs w:val="28"/>
        </w:rPr>
        <w:t>;</w:t>
      </w:r>
    </w:p>
    <w:p w:rsidR="005C6D1E" w:rsidRPr="005C6D1E" w:rsidRDefault="00AF1050" w:rsidP="005C6D1E">
      <w:pPr>
        <w:pStyle w:val="ac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22" w:history="1">
        <w:r w:rsidR="005C6D1E" w:rsidRPr="005C6D1E">
          <w:rPr>
            <w:color w:val="0000FF"/>
            <w:sz w:val="28"/>
            <w:szCs w:val="28"/>
          </w:rPr>
          <w:t>Порядок</w:t>
        </w:r>
      </w:hyperlink>
      <w:r w:rsidR="005C6D1E" w:rsidRPr="005C6D1E">
        <w:rPr>
          <w:sz w:val="28"/>
          <w:szCs w:val="28"/>
        </w:rPr>
        <w:t xml:space="preserve"> размещения на официальном сайте образовательной организации в сети "Интернет" и обновления информации об образовательной организации</w:t>
      </w:r>
      <w:r w:rsidR="005C6D1E">
        <w:rPr>
          <w:sz w:val="28"/>
          <w:szCs w:val="28"/>
        </w:rPr>
        <w:t xml:space="preserve"> </w:t>
      </w:r>
      <w:hyperlink r:id="rId23" w:anchor="/document/99/902389617/XA00MBG2NH/" w:history="1">
        <w:r w:rsidR="005C6D1E" w:rsidRPr="00E7272A">
          <w:rPr>
            <w:rStyle w:val="aa"/>
            <w:color w:val="028E2F"/>
            <w:sz w:val="28"/>
            <w:szCs w:val="28"/>
          </w:rPr>
          <w:t xml:space="preserve">(Часть </w:t>
        </w:r>
        <w:r w:rsidR="005C6D1E">
          <w:rPr>
            <w:rStyle w:val="aa"/>
            <w:color w:val="028E2F"/>
            <w:sz w:val="28"/>
            <w:szCs w:val="28"/>
          </w:rPr>
          <w:t>3</w:t>
        </w:r>
      </w:hyperlink>
      <w:r w:rsidR="005C6D1E" w:rsidRPr="00E7272A">
        <w:rPr>
          <w:sz w:val="28"/>
          <w:szCs w:val="28"/>
        </w:rPr>
        <w:t xml:space="preserve"> статьи </w:t>
      </w:r>
      <w:r w:rsidR="005C6D1E">
        <w:rPr>
          <w:sz w:val="28"/>
          <w:szCs w:val="28"/>
        </w:rPr>
        <w:t>29</w:t>
      </w:r>
      <w:r w:rsidR="005C6D1E" w:rsidRPr="00E7272A">
        <w:rPr>
          <w:sz w:val="28"/>
          <w:szCs w:val="28"/>
        </w:rPr>
        <w:t xml:space="preserve"> Закона от 29.12.2012 № 273-ФЗ)</w:t>
      </w:r>
      <w:r w:rsidR="005C6D1E">
        <w:rPr>
          <w:color w:val="000000"/>
          <w:sz w:val="28"/>
          <w:szCs w:val="28"/>
        </w:rPr>
        <w:t>;</w:t>
      </w:r>
    </w:p>
    <w:p w:rsidR="005C6D1E" w:rsidRPr="005C6D1E" w:rsidRDefault="005C6D1E" w:rsidP="005C6D1E">
      <w:pPr>
        <w:pStyle w:val="ac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62888">
        <w:rPr>
          <w:color w:val="000000"/>
          <w:sz w:val="28"/>
          <w:szCs w:val="28"/>
        </w:rPr>
        <w:t>Положение о порядке работы педагогов, методистов и обучающихся в сети Интернет</w:t>
      </w:r>
      <w:r>
        <w:rPr>
          <w:color w:val="000000"/>
          <w:sz w:val="28"/>
          <w:szCs w:val="28"/>
        </w:rPr>
        <w:t xml:space="preserve"> (Статья 29 </w:t>
      </w:r>
      <w:r w:rsidRPr="00E7272A">
        <w:rPr>
          <w:sz w:val="28"/>
          <w:szCs w:val="28"/>
        </w:rPr>
        <w:t>Закона от 29.12.2012 № 273-ФЗ)</w:t>
      </w:r>
      <w:r>
        <w:rPr>
          <w:color w:val="000000"/>
          <w:sz w:val="28"/>
          <w:szCs w:val="28"/>
        </w:rPr>
        <w:t>;</w:t>
      </w:r>
    </w:p>
    <w:p w:rsidR="000829DC" w:rsidRDefault="000829DC" w:rsidP="00E7272A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62888">
        <w:rPr>
          <w:color w:val="000000"/>
          <w:sz w:val="28"/>
          <w:szCs w:val="28"/>
        </w:rPr>
        <w:t>Положение о базе данных "Одаренные дети"</w:t>
      </w:r>
      <w:r w:rsidRPr="000829D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Часть 1 с</w:t>
      </w:r>
      <w:r w:rsidRPr="000829DC">
        <w:rPr>
          <w:color w:val="000000"/>
          <w:sz w:val="28"/>
          <w:szCs w:val="28"/>
        </w:rPr>
        <w:t>тать</w:t>
      </w:r>
      <w:r>
        <w:rPr>
          <w:color w:val="000000"/>
          <w:sz w:val="28"/>
          <w:szCs w:val="28"/>
        </w:rPr>
        <w:t>и</w:t>
      </w:r>
      <w:r w:rsidRPr="000829DC">
        <w:rPr>
          <w:color w:val="000000"/>
          <w:sz w:val="28"/>
          <w:szCs w:val="28"/>
        </w:rPr>
        <w:t xml:space="preserve"> 8</w:t>
      </w:r>
      <w:r>
        <w:rPr>
          <w:color w:val="000000"/>
          <w:sz w:val="28"/>
          <w:szCs w:val="28"/>
        </w:rPr>
        <w:t>4</w:t>
      </w:r>
      <w:r w:rsidRPr="000829DC">
        <w:rPr>
          <w:color w:val="000000"/>
          <w:sz w:val="28"/>
          <w:szCs w:val="28"/>
        </w:rPr>
        <w:t xml:space="preserve"> </w:t>
      </w:r>
      <w:r w:rsidRPr="000829DC">
        <w:rPr>
          <w:sz w:val="28"/>
          <w:szCs w:val="28"/>
        </w:rPr>
        <w:t>Закона от 29.12.2012 № 273-ФЗ)</w:t>
      </w:r>
      <w:r w:rsidRPr="000829DC">
        <w:rPr>
          <w:color w:val="000000"/>
          <w:sz w:val="28"/>
          <w:szCs w:val="28"/>
        </w:rPr>
        <w:t>;</w:t>
      </w:r>
    </w:p>
    <w:p w:rsidR="000829DC" w:rsidRDefault="000829DC" w:rsidP="000829DC">
      <w:pPr>
        <w:pStyle w:val="ac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62888">
        <w:rPr>
          <w:color w:val="000000"/>
          <w:sz w:val="28"/>
          <w:szCs w:val="28"/>
        </w:rPr>
        <w:t>Положение о порядке разработки, структуре, оформлении и процедуре утверждения дополнительных общеобразовательных программ, программ элективных курсов и программ сопровождения одаренных детей</w:t>
      </w:r>
      <w:r>
        <w:rPr>
          <w:color w:val="000000"/>
          <w:sz w:val="28"/>
          <w:szCs w:val="28"/>
        </w:rPr>
        <w:t xml:space="preserve"> </w:t>
      </w:r>
      <w:r w:rsidRPr="000829D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Часть 3 с</w:t>
      </w:r>
      <w:r w:rsidRPr="000829DC">
        <w:rPr>
          <w:color w:val="000000"/>
          <w:sz w:val="28"/>
          <w:szCs w:val="28"/>
        </w:rPr>
        <w:t>тать</w:t>
      </w:r>
      <w:r>
        <w:rPr>
          <w:color w:val="000000"/>
          <w:sz w:val="28"/>
          <w:szCs w:val="28"/>
        </w:rPr>
        <w:t>и</w:t>
      </w:r>
      <w:r w:rsidRPr="000829DC">
        <w:rPr>
          <w:color w:val="000000"/>
          <w:sz w:val="28"/>
          <w:szCs w:val="28"/>
        </w:rPr>
        <w:t xml:space="preserve"> 83 </w:t>
      </w:r>
      <w:r w:rsidRPr="000829DC">
        <w:rPr>
          <w:sz w:val="28"/>
          <w:szCs w:val="28"/>
        </w:rPr>
        <w:t>Закона от 29.12.2012 № 273-ФЗ)</w:t>
      </w:r>
      <w:r>
        <w:rPr>
          <w:color w:val="000000"/>
          <w:sz w:val="28"/>
          <w:szCs w:val="28"/>
        </w:rPr>
        <w:t>.</w:t>
      </w:r>
    </w:p>
    <w:p w:rsidR="00E7272A" w:rsidRPr="000829DC" w:rsidRDefault="00E7272A" w:rsidP="000829DC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829DC">
        <w:rPr>
          <w:color w:val="000000"/>
          <w:sz w:val="28"/>
          <w:szCs w:val="28"/>
        </w:rPr>
        <w:t xml:space="preserve">Возможно, ваша образовательная организация осуществляет какое-нибудь особое направление деятельности, либо предоставляет платные </w:t>
      </w:r>
      <w:r w:rsidRPr="000829DC">
        <w:rPr>
          <w:color w:val="000000"/>
          <w:sz w:val="28"/>
          <w:szCs w:val="28"/>
        </w:rPr>
        <w:lastRenderedPageBreak/>
        <w:t>образовательны</w:t>
      </w:r>
      <w:r w:rsidR="005C6D1E" w:rsidRPr="000829DC">
        <w:rPr>
          <w:color w:val="000000"/>
          <w:sz w:val="28"/>
          <w:szCs w:val="28"/>
        </w:rPr>
        <w:t>е</w:t>
      </w:r>
      <w:r w:rsidRPr="000829DC">
        <w:rPr>
          <w:color w:val="000000"/>
          <w:sz w:val="28"/>
          <w:szCs w:val="28"/>
        </w:rPr>
        <w:t xml:space="preserve"> услуг</w:t>
      </w:r>
      <w:r w:rsidR="005C6D1E" w:rsidRPr="000829DC">
        <w:rPr>
          <w:color w:val="000000"/>
          <w:sz w:val="28"/>
          <w:szCs w:val="28"/>
        </w:rPr>
        <w:t>и</w:t>
      </w:r>
      <w:r w:rsidRPr="000829DC">
        <w:rPr>
          <w:color w:val="000000"/>
          <w:sz w:val="28"/>
          <w:szCs w:val="28"/>
        </w:rPr>
        <w:t xml:space="preserve">. Тогда количество локальных нормативных актов увеличится в соответствии с требованиями </w:t>
      </w:r>
      <w:r w:rsidRPr="000829DC">
        <w:rPr>
          <w:sz w:val="28"/>
          <w:szCs w:val="28"/>
        </w:rPr>
        <w:t>Закона от 29.12.2012 № 273-ФЗ.</w:t>
      </w:r>
    </w:p>
    <w:p w:rsidR="00262888" w:rsidRPr="00417AE8" w:rsidRDefault="005C6D1E" w:rsidP="00E72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C6D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Кроме того, </w:t>
      </w:r>
      <w:r w:rsidR="00417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</w:t>
      </w:r>
      <w:r w:rsidR="00417AE8" w:rsidRPr="00417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образовательной организации</w:t>
      </w:r>
      <w:r w:rsidR="00417AE8" w:rsidRPr="005C6D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5C6D1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существуют локальные нормативные акты по </w:t>
      </w:r>
      <w:r w:rsidRPr="00417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направлениям </w:t>
      </w:r>
      <w:r w:rsidR="00417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ее </w:t>
      </w:r>
      <w:proofErr w:type="spellStart"/>
      <w:r w:rsidR="00417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внеучебной</w:t>
      </w:r>
      <w:proofErr w:type="spellEnd"/>
      <w:r w:rsidR="00417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417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деятельности:</w:t>
      </w:r>
    </w:p>
    <w:p w:rsidR="00262888" w:rsidRPr="00417AE8" w:rsidRDefault="00262888" w:rsidP="005C6D1E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Локальные акты и документы, регламентирующие административную и финансово-хозяйственную деятельность</w:t>
      </w:r>
      <w:r w:rsidRPr="0041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2888" w:rsidRPr="00417AE8" w:rsidRDefault="00262888" w:rsidP="000829DC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Локальные акты и документы, регламентирующие отношения образовательной организации с работниками:</w:t>
      </w:r>
    </w:p>
    <w:p w:rsidR="00262888" w:rsidRPr="00417AE8" w:rsidRDefault="00262888" w:rsidP="000829DC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Локальные акты и документы, регламентирующие деятельность органов самоуправления в образовательной организации, обеспечение открытости информации об учреждении</w:t>
      </w:r>
      <w:r w:rsidRPr="0041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2888" w:rsidRPr="00417AE8" w:rsidRDefault="00262888" w:rsidP="000829DC">
      <w:pPr>
        <w:pStyle w:val="ab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A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Локальные акты и документы, регламентирующие безопасность в образовательной организации:</w:t>
      </w:r>
    </w:p>
    <w:p w:rsidR="00262888" w:rsidRPr="00262888" w:rsidRDefault="000829DC" w:rsidP="00E72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62888" w:rsidRPr="00262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многообразие локальных актов не может бы</w:t>
      </w:r>
      <w:r w:rsidR="0041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ограничено данными примерами, но все локальные акты образовательной организации базируются на федеральных, региональных, муниципальных правовых актах.</w:t>
      </w:r>
    </w:p>
    <w:p w:rsidR="00DE6C94" w:rsidRPr="00E7272A" w:rsidRDefault="00DE6C94" w:rsidP="00E7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</w:p>
    <w:p w:rsidR="00DE6C94" w:rsidRPr="00E7272A" w:rsidRDefault="00DE6C94" w:rsidP="00E72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</w:p>
    <w:p w:rsidR="00D02884" w:rsidRPr="00E7272A" w:rsidRDefault="00052F71" w:rsidP="004818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72A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Ответ подготовила: </w:t>
      </w:r>
      <w:proofErr w:type="spellStart"/>
      <w:r w:rsidRPr="00E7272A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Безгубова</w:t>
      </w:r>
      <w:proofErr w:type="spellEnd"/>
      <w:r w:rsidRPr="00E7272A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 w:rsidRPr="00E7272A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Pr="00E7272A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АСОУ.</w:t>
      </w:r>
    </w:p>
    <w:sectPr w:rsidR="00D02884" w:rsidRPr="00E7272A" w:rsidSect="007539F3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ACB"/>
    <w:multiLevelType w:val="multilevel"/>
    <w:tmpl w:val="4A1E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35DE6"/>
    <w:multiLevelType w:val="hybridMultilevel"/>
    <w:tmpl w:val="238C0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420168"/>
    <w:multiLevelType w:val="hybridMultilevel"/>
    <w:tmpl w:val="9E0E048C"/>
    <w:lvl w:ilvl="0" w:tplc="0C9AD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926A3B"/>
    <w:multiLevelType w:val="multilevel"/>
    <w:tmpl w:val="64E2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85C1C"/>
    <w:multiLevelType w:val="multilevel"/>
    <w:tmpl w:val="EAA6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D71FA"/>
    <w:multiLevelType w:val="hybridMultilevel"/>
    <w:tmpl w:val="E514E5A8"/>
    <w:lvl w:ilvl="0" w:tplc="22AA5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A52EB"/>
    <w:multiLevelType w:val="multilevel"/>
    <w:tmpl w:val="AAAE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86801"/>
    <w:multiLevelType w:val="multilevel"/>
    <w:tmpl w:val="5F0E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57640F"/>
    <w:multiLevelType w:val="multilevel"/>
    <w:tmpl w:val="AE20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672A96"/>
    <w:multiLevelType w:val="hybridMultilevel"/>
    <w:tmpl w:val="BDF01E76"/>
    <w:lvl w:ilvl="0" w:tplc="192648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6D1098"/>
    <w:multiLevelType w:val="hybridMultilevel"/>
    <w:tmpl w:val="86F87B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E5B3C06"/>
    <w:multiLevelType w:val="multilevel"/>
    <w:tmpl w:val="E4F2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CE4"/>
    <w:rsid w:val="00005EEE"/>
    <w:rsid w:val="00037883"/>
    <w:rsid w:val="00052F71"/>
    <w:rsid w:val="00057B0A"/>
    <w:rsid w:val="00062974"/>
    <w:rsid w:val="000829DC"/>
    <w:rsid w:val="000C670D"/>
    <w:rsid w:val="001920EA"/>
    <w:rsid w:val="001B4E1E"/>
    <w:rsid w:val="001C6A6C"/>
    <w:rsid w:val="00217851"/>
    <w:rsid w:val="00262888"/>
    <w:rsid w:val="002702DC"/>
    <w:rsid w:val="003059D1"/>
    <w:rsid w:val="00306991"/>
    <w:rsid w:val="00324E6A"/>
    <w:rsid w:val="0034399C"/>
    <w:rsid w:val="00373399"/>
    <w:rsid w:val="003A21C0"/>
    <w:rsid w:val="003D335C"/>
    <w:rsid w:val="004051BB"/>
    <w:rsid w:val="00417AE8"/>
    <w:rsid w:val="00470FD9"/>
    <w:rsid w:val="004818F9"/>
    <w:rsid w:val="00483BC9"/>
    <w:rsid w:val="005953E3"/>
    <w:rsid w:val="00595B41"/>
    <w:rsid w:val="005C6D1E"/>
    <w:rsid w:val="005D6D5D"/>
    <w:rsid w:val="005E309E"/>
    <w:rsid w:val="00611C40"/>
    <w:rsid w:val="00666A65"/>
    <w:rsid w:val="006D4CB9"/>
    <w:rsid w:val="006D78FB"/>
    <w:rsid w:val="00700BFE"/>
    <w:rsid w:val="00715397"/>
    <w:rsid w:val="007539F3"/>
    <w:rsid w:val="00776115"/>
    <w:rsid w:val="007A204D"/>
    <w:rsid w:val="007A48E0"/>
    <w:rsid w:val="007B53EF"/>
    <w:rsid w:val="007C2BEF"/>
    <w:rsid w:val="0080167E"/>
    <w:rsid w:val="00802134"/>
    <w:rsid w:val="00835265"/>
    <w:rsid w:val="008736BC"/>
    <w:rsid w:val="008B7587"/>
    <w:rsid w:val="008E48B6"/>
    <w:rsid w:val="008E740C"/>
    <w:rsid w:val="008F5C21"/>
    <w:rsid w:val="009212ED"/>
    <w:rsid w:val="00941D73"/>
    <w:rsid w:val="009428FB"/>
    <w:rsid w:val="00945274"/>
    <w:rsid w:val="009934FA"/>
    <w:rsid w:val="009B7112"/>
    <w:rsid w:val="009D52DA"/>
    <w:rsid w:val="009F79CF"/>
    <w:rsid w:val="00A02840"/>
    <w:rsid w:val="00A468A1"/>
    <w:rsid w:val="00A76F8B"/>
    <w:rsid w:val="00A77D11"/>
    <w:rsid w:val="00AF1050"/>
    <w:rsid w:val="00AF7414"/>
    <w:rsid w:val="00B44CEF"/>
    <w:rsid w:val="00BF2ED7"/>
    <w:rsid w:val="00C21B89"/>
    <w:rsid w:val="00C33627"/>
    <w:rsid w:val="00C57D05"/>
    <w:rsid w:val="00C93477"/>
    <w:rsid w:val="00CB6D1D"/>
    <w:rsid w:val="00CB7AE5"/>
    <w:rsid w:val="00CF22BF"/>
    <w:rsid w:val="00D02884"/>
    <w:rsid w:val="00D42F46"/>
    <w:rsid w:val="00D67845"/>
    <w:rsid w:val="00D80AF7"/>
    <w:rsid w:val="00DA5CE4"/>
    <w:rsid w:val="00DE6C94"/>
    <w:rsid w:val="00DF4D97"/>
    <w:rsid w:val="00E7272A"/>
    <w:rsid w:val="00E965D2"/>
    <w:rsid w:val="00EE1437"/>
    <w:rsid w:val="00F11525"/>
    <w:rsid w:val="00F54236"/>
    <w:rsid w:val="00F75110"/>
    <w:rsid w:val="00FA6BEA"/>
    <w:rsid w:val="00FF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D78F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21B8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6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consultantplus://offline/ref=AE83D079650D9597337814101DAD8CD51B535616E87B357FB3ABE929C81C38DF095DA96571AA23A9851DE7B73DFE5DCED759D312E6AD1200mEW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585FE-FAFE-42D5-87A9-991D6C24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bezgubova</cp:lastModifiedBy>
  <cp:revision>7</cp:revision>
  <dcterms:created xsi:type="dcterms:W3CDTF">2020-02-25T12:21:00Z</dcterms:created>
  <dcterms:modified xsi:type="dcterms:W3CDTF">2020-09-25T07:18:00Z</dcterms:modified>
</cp:coreProperties>
</file>