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F49" w:rsidRPr="004E4DAF" w:rsidRDefault="00417F49" w:rsidP="005D6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D27BA" w:rsidRDefault="009D27BA" w:rsidP="005D6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0A0C" w:rsidRDefault="009D27BA" w:rsidP="005D0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27BA">
        <w:rPr>
          <w:rFonts w:ascii="Times New Roman" w:eastAsia="Times New Roman" w:hAnsi="Times New Roman" w:cs="Times New Roman"/>
          <w:b/>
          <w:sz w:val="26"/>
          <w:szCs w:val="26"/>
        </w:rPr>
        <w:t>10.01.2020.</w:t>
      </w:r>
      <w:r w:rsidR="005D0A0C" w:rsidRPr="005D0A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D0A0C">
        <w:rPr>
          <w:rFonts w:ascii="Times New Roman" w:eastAsia="Times New Roman" w:hAnsi="Times New Roman" w:cs="Times New Roman"/>
          <w:b/>
          <w:sz w:val="28"/>
          <w:szCs w:val="28"/>
        </w:rPr>
        <w:t>О финансировании ГИА.</w:t>
      </w:r>
    </w:p>
    <w:p w:rsidR="005D0A0C" w:rsidRDefault="005D0A0C" w:rsidP="005D0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0A0C" w:rsidRPr="00D57C8C" w:rsidRDefault="005D0A0C" w:rsidP="005D0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C8C">
        <w:rPr>
          <w:rFonts w:ascii="Times New Roman" w:eastAsia="Times New Roman" w:hAnsi="Times New Roman" w:cs="Times New Roman"/>
          <w:b/>
          <w:sz w:val="28"/>
          <w:szCs w:val="28"/>
        </w:rPr>
        <w:t xml:space="preserve">Ответ на обращение бухгалтеров школ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Pr="00D57C8C">
        <w:rPr>
          <w:rFonts w:ascii="Times New Roman" w:eastAsia="Times New Roman" w:hAnsi="Times New Roman" w:cs="Times New Roman"/>
          <w:b/>
          <w:sz w:val="28"/>
          <w:szCs w:val="28"/>
        </w:rPr>
        <w:t>. Жуковского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D27BA" w:rsidRDefault="009D27BA" w:rsidP="005D6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D6211" w:rsidRPr="004E4DAF" w:rsidRDefault="005D6211" w:rsidP="005D6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4E4DAF">
        <w:rPr>
          <w:rFonts w:ascii="Times New Roman" w:eastAsia="Times New Roman" w:hAnsi="Times New Roman" w:cs="Times New Roman"/>
          <w:sz w:val="26"/>
          <w:szCs w:val="26"/>
        </w:rPr>
        <w:t xml:space="preserve">Добрый день, мы бухгалтеры школ г. Жуковского просим Вас ответить на вопрос, который появился после изучения Закона </w:t>
      </w:r>
      <w:r w:rsidRPr="004E4DAF">
        <w:rPr>
          <w:rFonts w:ascii="Times New Roman" w:hAnsi="Times New Roman" w:cs="Times New Roman"/>
          <w:sz w:val="26"/>
          <w:szCs w:val="26"/>
        </w:rPr>
        <w:t>№ 211/2019-ОЗ от 29 октября 2019 года.</w:t>
      </w:r>
    </w:p>
    <w:p w:rsidR="005D6211" w:rsidRPr="004E4DAF" w:rsidRDefault="005D6211" w:rsidP="005D6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DAF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ВОПРОС</w:t>
      </w:r>
      <w:r w:rsidRPr="004E4D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D80736" w:rsidRPr="004E4DAF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понятно</w:t>
      </w:r>
      <w:r w:rsidR="004E4DAF" w:rsidRPr="004E4DA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80736" w:rsidRPr="004E4D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откуда берутся суммы на проведение ГИА (с фактом они не сходятся) и зачем их включать в норматив, если финансирование ведется по целевой программе?</w:t>
      </w:r>
    </w:p>
    <w:p w:rsidR="004E4DAF" w:rsidRPr="004E4DAF" w:rsidRDefault="005D6211" w:rsidP="00AA56F6">
      <w:pPr>
        <w:spacing w:before="220"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4DAF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ОТВЕТ:</w:t>
      </w:r>
      <w:r w:rsidRPr="004E4DAF">
        <w:rPr>
          <w:sz w:val="26"/>
          <w:szCs w:val="26"/>
        </w:rPr>
        <w:t xml:space="preserve"> </w:t>
      </w:r>
      <w:r w:rsidR="00AA56F6" w:rsidRPr="004E4DAF">
        <w:rPr>
          <w:rFonts w:ascii="Times New Roman" w:hAnsi="Times New Roman" w:cs="Times New Roman"/>
          <w:sz w:val="26"/>
          <w:szCs w:val="26"/>
        </w:rPr>
        <w:t xml:space="preserve">Действительно, расчет субвенции бюджету для каждого муниципального образования Московской области на 2020 год согласно Закону </w:t>
      </w:r>
      <w:r w:rsidR="00AA56F6" w:rsidRPr="004E4D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Московской области от 29.10.2019 № 211/2019-ОЗ предусматривает </w:t>
      </w:r>
      <w:r w:rsidR="00AA56F6" w:rsidRPr="004E4DAF">
        <w:rPr>
          <w:rFonts w:ascii="Times New Roman" w:hAnsi="Times New Roman" w:cs="Times New Roman"/>
          <w:sz w:val="26"/>
          <w:szCs w:val="26"/>
        </w:rPr>
        <w:t>объем средств на выплату компенсаций работникам, привлекаемым к проведению государственной итоговой аттестации обучающихся, освоивших образовательные программы основного общего и среднего общего образования, в рабочее время и освобожденным от основной работы на период проведения государственной итоговой аттестации, за работу по подготовке и проведению государственной итоговой аттестации в пунктах проведения экзаменов (далее - субвенция на выплату работникам, привлекаемым к проведению ГИА)</w:t>
      </w:r>
      <w:r w:rsidR="004E4DAF" w:rsidRPr="004E4DAF">
        <w:rPr>
          <w:rFonts w:ascii="Times New Roman" w:hAnsi="Times New Roman" w:cs="Times New Roman"/>
          <w:sz w:val="26"/>
          <w:szCs w:val="26"/>
        </w:rPr>
        <w:t>.</w:t>
      </w:r>
    </w:p>
    <w:p w:rsidR="00AA56F6" w:rsidRPr="004E4DAF" w:rsidRDefault="00AA56F6" w:rsidP="004E4DAF">
      <w:pPr>
        <w:spacing w:before="220"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4DAF">
        <w:rPr>
          <w:rFonts w:ascii="Times New Roman" w:hAnsi="Times New Roman" w:cs="Times New Roman"/>
          <w:sz w:val="26"/>
          <w:szCs w:val="26"/>
        </w:rPr>
        <w:t>При этом объем субвенции на выплату работникам, привлекаемым к проведению ГИА</w:t>
      </w:r>
      <w:r w:rsidR="004E4DAF" w:rsidRPr="004E4DAF">
        <w:rPr>
          <w:rFonts w:ascii="Times New Roman" w:hAnsi="Times New Roman" w:cs="Times New Roman"/>
          <w:sz w:val="26"/>
          <w:szCs w:val="26"/>
        </w:rPr>
        <w:t>,</w:t>
      </w:r>
      <w:r w:rsidRPr="004E4DAF">
        <w:rPr>
          <w:rFonts w:ascii="Times New Roman" w:hAnsi="Times New Roman" w:cs="Times New Roman"/>
          <w:sz w:val="26"/>
          <w:szCs w:val="26"/>
        </w:rPr>
        <w:t xml:space="preserve"> рассчитывается в соответствии с Методикой, утвержденной Законом Московской области 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образования».</w:t>
      </w:r>
      <w:r w:rsidR="004E4DAF" w:rsidRPr="004E4DAF">
        <w:rPr>
          <w:rFonts w:ascii="Times New Roman" w:hAnsi="Times New Roman" w:cs="Times New Roman"/>
          <w:sz w:val="26"/>
          <w:szCs w:val="26"/>
        </w:rPr>
        <w:t xml:space="preserve"> Этот Закон устанавливает, что н</w:t>
      </w:r>
      <w:r w:rsidRPr="004E4DAF">
        <w:rPr>
          <w:rFonts w:ascii="Times New Roman" w:hAnsi="Times New Roman" w:cs="Times New Roman"/>
          <w:sz w:val="26"/>
          <w:szCs w:val="26"/>
        </w:rPr>
        <w:t>орматив финансового обеспечения расходов на выплату компенсаций работникам, привлекаемым к проведению государственной итоговой аттестаци</w:t>
      </w:r>
      <w:r w:rsidR="004E4DAF" w:rsidRPr="004E4DAF">
        <w:rPr>
          <w:rFonts w:ascii="Times New Roman" w:hAnsi="Times New Roman" w:cs="Times New Roman"/>
          <w:sz w:val="26"/>
          <w:szCs w:val="26"/>
        </w:rPr>
        <w:t>и</w:t>
      </w:r>
      <w:r w:rsidRPr="004E4DAF">
        <w:rPr>
          <w:rFonts w:ascii="Times New Roman" w:hAnsi="Times New Roman" w:cs="Times New Roman"/>
          <w:sz w:val="26"/>
          <w:szCs w:val="26"/>
        </w:rPr>
        <w:t>, в рабочее время и освобожденным от основной работы на период проведения ГИА, за работу по подготовке и проведению ГИА в пунктах проведения экзаменов (далее - ППЭ), рассчитывается исходя из дифференцирующих коэффициентов.</w:t>
      </w:r>
    </w:p>
    <w:p w:rsidR="00AA56F6" w:rsidRPr="004E4DAF" w:rsidRDefault="00AA56F6" w:rsidP="004E4D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4DAF">
        <w:rPr>
          <w:rFonts w:ascii="Times New Roman" w:hAnsi="Times New Roman" w:cs="Times New Roman"/>
          <w:sz w:val="26"/>
          <w:szCs w:val="26"/>
        </w:rPr>
        <w:t>Дифференцирующие коэффициенты для расчета норматива финансового обеспечения расходов на выплату компенсаций работникам, привлекаемым к проведению ГИА, в рабочее время и освобожденным от основной работы на период проведения ГИА, за работу по подготовке и проведению ГИА в ППЭ, учитывают:</w:t>
      </w:r>
    </w:p>
    <w:p w:rsidR="00AA56F6" w:rsidRPr="004E4DAF" w:rsidRDefault="00AA56F6" w:rsidP="004E4D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4DAF">
        <w:rPr>
          <w:rFonts w:ascii="Times New Roman" w:hAnsi="Times New Roman" w:cs="Times New Roman"/>
          <w:sz w:val="26"/>
          <w:szCs w:val="26"/>
        </w:rPr>
        <w:t>время работы работников;</w:t>
      </w:r>
    </w:p>
    <w:p w:rsidR="00AA56F6" w:rsidRPr="004E4DAF" w:rsidRDefault="00AA56F6" w:rsidP="004E4D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4DAF">
        <w:rPr>
          <w:rFonts w:ascii="Times New Roman" w:hAnsi="Times New Roman" w:cs="Times New Roman"/>
          <w:sz w:val="26"/>
          <w:szCs w:val="26"/>
        </w:rPr>
        <w:t>стоимость часа работы работников.</w:t>
      </w:r>
    </w:p>
    <w:p w:rsidR="004E4DAF" w:rsidRPr="004E4DAF" w:rsidRDefault="00AA56F6" w:rsidP="004E4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4DAF">
        <w:rPr>
          <w:rFonts w:ascii="Times New Roman" w:hAnsi="Times New Roman" w:cs="Times New Roman"/>
          <w:sz w:val="26"/>
          <w:szCs w:val="26"/>
        </w:rPr>
        <w:t>Нормативы финансового обеспечения расходов на выплату компенсаций работникам, привлекаемым к проведению ГИА, в рабочее время и освобожденным от основной работы на период проведения ГИА</w:t>
      </w:r>
      <w:r w:rsidR="004E4DAF" w:rsidRPr="004E4DAF">
        <w:rPr>
          <w:rFonts w:ascii="Times New Roman" w:hAnsi="Times New Roman" w:cs="Times New Roman"/>
          <w:sz w:val="26"/>
          <w:szCs w:val="26"/>
        </w:rPr>
        <w:t xml:space="preserve"> предусматривают два варианта </w:t>
      </w:r>
      <w:r w:rsidRPr="004E4DAF">
        <w:rPr>
          <w:rFonts w:ascii="Times New Roman" w:hAnsi="Times New Roman" w:cs="Times New Roman"/>
          <w:sz w:val="26"/>
          <w:szCs w:val="26"/>
        </w:rPr>
        <w:t>привлечени</w:t>
      </w:r>
      <w:r w:rsidR="004E4DAF" w:rsidRPr="004E4DAF">
        <w:rPr>
          <w:rFonts w:ascii="Times New Roman" w:hAnsi="Times New Roman" w:cs="Times New Roman"/>
          <w:sz w:val="26"/>
          <w:szCs w:val="26"/>
        </w:rPr>
        <w:t>я</w:t>
      </w:r>
      <w:r w:rsidRPr="004E4DAF">
        <w:rPr>
          <w:rFonts w:ascii="Times New Roman" w:hAnsi="Times New Roman" w:cs="Times New Roman"/>
          <w:sz w:val="26"/>
          <w:szCs w:val="26"/>
        </w:rPr>
        <w:t xml:space="preserve"> работников к проведению ГИА</w:t>
      </w:r>
      <w:r w:rsidR="004E4DAF" w:rsidRPr="004E4DAF">
        <w:rPr>
          <w:rFonts w:ascii="Times New Roman" w:hAnsi="Times New Roman" w:cs="Times New Roman"/>
          <w:sz w:val="26"/>
          <w:szCs w:val="26"/>
        </w:rPr>
        <w:t>:</w:t>
      </w:r>
    </w:p>
    <w:p w:rsidR="004E4DAF" w:rsidRPr="004E4DAF" w:rsidRDefault="00AA56F6" w:rsidP="004E4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4DAF">
        <w:rPr>
          <w:rFonts w:ascii="Times New Roman" w:hAnsi="Times New Roman" w:cs="Times New Roman"/>
          <w:sz w:val="26"/>
          <w:szCs w:val="26"/>
        </w:rPr>
        <w:t>на основании дополнительных соглашений к трудовому договору</w:t>
      </w:r>
      <w:r w:rsidR="004E4DAF" w:rsidRPr="004E4DAF">
        <w:rPr>
          <w:rFonts w:ascii="Times New Roman" w:hAnsi="Times New Roman" w:cs="Times New Roman"/>
          <w:sz w:val="26"/>
          <w:szCs w:val="26"/>
        </w:rPr>
        <w:t>;</w:t>
      </w:r>
    </w:p>
    <w:p w:rsidR="00DB1A7D" w:rsidRPr="004E4DAF" w:rsidRDefault="00AA56F6" w:rsidP="004E4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DAF">
        <w:rPr>
          <w:rFonts w:ascii="Times New Roman" w:hAnsi="Times New Roman" w:cs="Times New Roman"/>
          <w:sz w:val="26"/>
          <w:szCs w:val="26"/>
        </w:rPr>
        <w:t>на основании гражданско-правовых договоров на выполнение работ по обеспечению организации и проведения ГИА и актов выполненных работ, в рабочее время и освобожденным от основной работы на период проведения ГИА, за работу по подготовке и проведению ГИА в ППЭ</w:t>
      </w:r>
      <w:r w:rsidR="004E4DAF" w:rsidRPr="004E4DAF">
        <w:rPr>
          <w:rFonts w:ascii="Times New Roman" w:hAnsi="Times New Roman" w:cs="Times New Roman"/>
          <w:sz w:val="26"/>
          <w:szCs w:val="26"/>
        </w:rPr>
        <w:t>.</w:t>
      </w:r>
    </w:p>
    <w:p w:rsidR="004E4DAF" w:rsidRPr="004E4DAF" w:rsidRDefault="004E4DAF" w:rsidP="00417F49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4DAF">
        <w:rPr>
          <w:rFonts w:ascii="Times New Roman" w:hAnsi="Times New Roman" w:cs="Times New Roman"/>
          <w:sz w:val="26"/>
          <w:szCs w:val="26"/>
        </w:rPr>
        <w:t>В пределах выделенной субвенции орган местного самоуправления в сфере образования распределяет средства по образовательным учреждениям и несет ответственность за достоверность плановых расчетов.</w:t>
      </w:r>
    </w:p>
    <w:p w:rsidR="004E4DAF" w:rsidRPr="004E4DAF" w:rsidRDefault="004E4DAF" w:rsidP="00417F49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061C" w:rsidRDefault="00417F49" w:rsidP="00417F49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4DAF">
        <w:rPr>
          <w:rFonts w:ascii="Times New Roman" w:hAnsi="Times New Roman" w:cs="Times New Roman"/>
          <w:b/>
          <w:sz w:val="26"/>
          <w:szCs w:val="26"/>
        </w:rPr>
        <w:t>Ответ подготовила:</w:t>
      </w:r>
      <w:r w:rsidRPr="004E4DAF">
        <w:rPr>
          <w:rFonts w:ascii="Times New Roman" w:hAnsi="Times New Roman" w:cs="Times New Roman"/>
          <w:sz w:val="26"/>
          <w:szCs w:val="26"/>
        </w:rPr>
        <w:t xml:space="preserve"> начальник отдела бюджетной политики в сфере образования Центра сопровождения развития образования АСОУ, Жукова Ольга Васильевна.</w:t>
      </w:r>
    </w:p>
    <w:p w:rsidR="004A6E59" w:rsidRPr="004E4DAF" w:rsidRDefault="004A6E59" w:rsidP="004A6E59">
      <w:pPr>
        <w:spacing w:after="1" w:line="28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1C061C" w:rsidRPr="004E4DAF" w:rsidRDefault="001C061C" w:rsidP="00417F49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1C061C" w:rsidRPr="004E4DAF" w:rsidSect="004E4DA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6211"/>
    <w:rsid w:val="00065A5D"/>
    <w:rsid w:val="001900AD"/>
    <w:rsid w:val="001B7BE6"/>
    <w:rsid w:val="001C061C"/>
    <w:rsid w:val="00253E24"/>
    <w:rsid w:val="00320B7E"/>
    <w:rsid w:val="0039493F"/>
    <w:rsid w:val="00417F49"/>
    <w:rsid w:val="004A6E59"/>
    <w:rsid w:val="004E4DAF"/>
    <w:rsid w:val="0050113F"/>
    <w:rsid w:val="005D0A0C"/>
    <w:rsid w:val="005D6211"/>
    <w:rsid w:val="0072711A"/>
    <w:rsid w:val="009D27BA"/>
    <w:rsid w:val="00AA56F6"/>
    <w:rsid w:val="00B56379"/>
    <w:rsid w:val="00BE6FE7"/>
    <w:rsid w:val="00C1344C"/>
    <w:rsid w:val="00CC731D"/>
    <w:rsid w:val="00D80736"/>
    <w:rsid w:val="00FA1423"/>
    <w:rsid w:val="00FC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8003C"/>
  <w15:docId w15:val="{5617DF2E-F3ED-4268-A1C8-9CDDE86F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2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2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0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0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6F63C-6ED7-4C5E-8F44-A996B6D78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zhukova_ov</dc:creator>
  <cp:lastModifiedBy>Ольга</cp:lastModifiedBy>
  <cp:revision>7</cp:revision>
  <cp:lastPrinted>2020-09-09T12:01:00Z</cp:lastPrinted>
  <dcterms:created xsi:type="dcterms:W3CDTF">2020-01-17T12:02:00Z</dcterms:created>
  <dcterms:modified xsi:type="dcterms:W3CDTF">2020-12-14T11:03:00Z</dcterms:modified>
</cp:coreProperties>
</file>