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D4" w:rsidRDefault="00D569D4" w:rsidP="00D569D4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Консультация для руководителей школ:</w:t>
      </w:r>
    </w:p>
    <w:p w:rsidR="00D569D4" w:rsidRPr="00D569D4" w:rsidRDefault="00D569D4" w:rsidP="00D569D4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69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Завуч уверен, что оплачивать работу в выходной надо с учетом компенсационных выплат. Как поступить?</w:t>
      </w:r>
    </w:p>
    <w:p w:rsidR="00D569D4" w:rsidRDefault="00D569D4" w:rsidP="00D569D4">
      <w:pPr>
        <w:shd w:val="clear" w:color="auto" w:fill="FFFFFF"/>
        <w:spacing w:after="0" w:line="420" w:lineRule="atLeast"/>
        <w:ind w:firstLine="709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Завуч прав. Нужно согласиться. </w:t>
      </w:r>
      <w:r w:rsidRPr="00D569D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Конституционный суд разъяснил, что рассчитывать оплату за работу в выходные или нерабочие праздничные дни нужно с учетом компенсационных и стимулирующих выплат (</w:t>
      </w:r>
      <w:hyperlink r:id="rId4" w:tgtFrame="_blank" w:history="1">
        <w:r w:rsidRPr="00D569D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постановление Конституционного суда от 28.06.2018 № 26-П</w:t>
        </w:r>
      </w:hyperlink>
      <w:r w:rsidRPr="00D569D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). Иначе педагоги могут получать за работу в выходной даже меньше, чем в обычный рабочий день, а это нарушает закон (ст. </w:t>
      </w:r>
      <w:hyperlink r:id="rId5" w:anchor="ZA01QJ83BH" w:tgtFrame="_blank" w:history="1">
        <w:r w:rsidRPr="00D569D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3</w:t>
        </w:r>
      </w:hyperlink>
      <w:r w:rsidRPr="00D569D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 </w:t>
      </w:r>
      <w:hyperlink r:id="rId6" w:anchor="ZA01P0C3AR" w:tgtFrame="_blank" w:history="1">
        <w:r w:rsidRPr="00D569D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132</w:t>
        </w:r>
      </w:hyperlink>
      <w:r w:rsidRPr="00D569D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 </w:t>
      </w:r>
      <w:hyperlink r:id="rId7" w:anchor="ZAP2F6O3FD" w:tgtFrame="_blank" w:history="1">
        <w:r w:rsidRPr="00D569D4">
          <w:rPr>
            <w:rFonts w:ascii="Georgia" w:eastAsia="Times New Roman" w:hAnsi="Georgia" w:cs="Times New Roman"/>
            <w:color w:val="329A32"/>
            <w:sz w:val="27"/>
            <w:szCs w:val="27"/>
            <w:u w:val="single"/>
            <w:lang w:eastAsia="ru-RU"/>
          </w:rPr>
          <w:t>ч. 1</w:t>
        </w:r>
      </w:hyperlink>
      <w:r w:rsidRPr="00D569D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ст. 153 ТК, письмо Минтруда от 21.02.2020 № 14–1/ООГ-1110). Чтобы привлечь педагога к работе в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D569D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выходной или нерабочий праздничный день, 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необходимо</w:t>
      </w:r>
      <w:r w:rsidRPr="00D569D4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получить его письменное согласие. Если педагог согласен, можно оформлять приказ. </w:t>
      </w:r>
    </w:p>
    <w:p w:rsidR="00D569D4" w:rsidRDefault="00D569D4" w:rsidP="00D569D4">
      <w:pPr>
        <w:shd w:val="clear" w:color="auto" w:fill="FFFFFF"/>
        <w:spacing w:after="0" w:line="4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</w:t>
      </w:r>
      <w:r w:rsidRPr="00E45463">
        <w:rPr>
          <w:rFonts w:ascii="Times New Roman" w:hAnsi="Times New Roman" w:cs="Times New Roman"/>
          <w:sz w:val="28"/>
          <w:szCs w:val="28"/>
        </w:rPr>
        <w:t xml:space="preserve"> подготов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E45463">
        <w:rPr>
          <w:rFonts w:ascii="Times New Roman" w:hAnsi="Times New Roman" w:cs="Times New Roman"/>
          <w:sz w:val="28"/>
          <w:szCs w:val="28"/>
        </w:rPr>
        <w:t>а Жуков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5463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 начальник отдела бюджетной политики центра сопровождения развития образования АСОУ</w:t>
      </w:r>
      <w:r w:rsidRPr="00E454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9D4" w:rsidRDefault="00D569D4" w:rsidP="00D569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45463">
        <w:rPr>
          <w:rFonts w:ascii="Times New Roman" w:hAnsi="Times New Roman" w:cs="Times New Roman"/>
          <w:sz w:val="28"/>
          <w:szCs w:val="28"/>
        </w:rPr>
        <w:t xml:space="preserve">сточник: Электронный журнал «Справочник руководителя образовательного учреждения»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5463">
        <w:rPr>
          <w:rFonts w:ascii="Times New Roman" w:hAnsi="Times New Roman" w:cs="Times New Roman"/>
          <w:sz w:val="28"/>
          <w:szCs w:val="28"/>
        </w:rPr>
        <w:t xml:space="preserve"> 2020 год. </w:t>
      </w:r>
    </w:p>
    <w:p w:rsidR="00226386" w:rsidRDefault="00226386"/>
    <w:p w:rsidR="00D569D4" w:rsidRDefault="00D569D4">
      <w:bookmarkStart w:id="0" w:name="_GoBack"/>
      <w:bookmarkEnd w:id="0"/>
    </w:p>
    <w:sectPr w:rsidR="00D56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D4"/>
    <w:rsid w:val="0007033F"/>
    <w:rsid w:val="00226386"/>
    <w:rsid w:val="00D5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CB2E7-4E4A-43CE-8269-624F8700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69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9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6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2463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rukobr.ru/npd-doc?npmid=99&amp;npid=901807664&amp;anchor=ZAP2F6O3F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rukobr.ru/npd-doc?npmid=99&amp;npid=901807664&amp;anchor=ZA01P0C3AR" TargetMode="External"/><Relationship Id="rId5" Type="http://schemas.openxmlformats.org/officeDocument/2006/relationships/hyperlink" Target="https://e.rukobr.ru/npd-doc?npmid=99&amp;npid=901807664&amp;anchor=ZA01QJ83BH" TargetMode="External"/><Relationship Id="rId4" Type="http://schemas.openxmlformats.org/officeDocument/2006/relationships/hyperlink" Target="https://e.rukobr.ru/npd-doc?npmid=96&amp;npid=55051039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2020-09-06T07:39:00Z</dcterms:created>
  <dcterms:modified xsi:type="dcterms:W3CDTF">2020-12-14T12:31:00Z</dcterms:modified>
</cp:coreProperties>
</file>