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A12" w:rsidRDefault="00515A12" w:rsidP="0051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Срочны трудовой договор с иностранцем</w:t>
      </w:r>
    </w:p>
    <w:p w:rsidR="00994011" w:rsidRPr="00515A12" w:rsidRDefault="00515A12" w:rsidP="00024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15A12"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 задала </w:t>
      </w:r>
      <w:r w:rsidR="000242B2" w:rsidRPr="00515A12">
        <w:rPr>
          <w:rFonts w:ascii="Times New Roman" w:eastAsia="Times New Roman" w:hAnsi="Times New Roman" w:cs="Times New Roman"/>
          <w:b/>
          <w:sz w:val="28"/>
          <w:szCs w:val="28"/>
        </w:rPr>
        <w:t xml:space="preserve">Кобзарь </w:t>
      </w:r>
      <w:r w:rsidR="00036BA7" w:rsidRPr="00515A12">
        <w:rPr>
          <w:rFonts w:ascii="Times New Roman" w:eastAsia="Times New Roman" w:hAnsi="Times New Roman" w:cs="Times New Roman"/>
          <w:b/>
          <w:sz w:val="28"/>
          <w:szCs w:val="28"/>
        </w:rPr>
        <w:t xml:space="preserve">Татьяна </w:t>
      </w:r>
      <w:proofErr w:type="gramStart"/>
      <w:r w:rsidR="00036BA7" w:rsidRPr="00515A12">
        <w:rPr>
          <w:rFonts w:ascii="Times New Roman" w:eastAsia="Times New Roman" w:hAnsi="Times New Roman" w:cs="Times New Roman"/>
          <w:b/>
          <w:sz w:val="28"/>
          <w:szCs w:val="28"/>
        </w:rPr>
        <w:t>Геннадьевна</w:t>
      </w:r>
      <w:r w:rsidR="00994011" w:rsidRPr="00515A1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0B1985" w:rsidRPr="00515A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242B2" w:rsidRPr="00515A12">
        <w:rPr>
          <w:rFonts w:ascii="Times New Roman" w:eastAsia="Times New Roman" w:hAnsi="Times New Roman" w:cs="Times New Roman"/>
          <w:b/>
          <w:sz w:val="28"/>
          <w:szCs w:val="28"/>
        </w:rPr>
        <w:t>г.</w:t>
      </w:r>
      <w:proofErr w:type="gramEnd"/>
      <w:r w:rsidR="000242B2" w:rsidRPr="00515A12">
        <w:rPr>
          <w:rFonts w:ascii="Times New Roman" w:eastAsia="Times New Roman" w:hAnsi="Times New Roman" w:cs="Times New Roman"/>
          <w:b/>
          <w:sz w:val="28"/>
          <w:szCs w:val="28"/>
        </w:rPr>
        <w:t xml:space="preserve"> Лобн</w:t>
      </w:r>
      <w:r w:rsidR="00994011" w:rsidRPr="00515A12">
        <w:rPr>
          <w:rFonts w:ascii="Times New Roman" w:eastAsia="Times New Roman" w:hAnsi="Times New Roman" w:cs="Times New Roman"/>
          <w:b/>
          <w:sz w:val="28"/>
          <w:szCs w:val="28"/>
        </w:rPr>
        <w:t>я.</w:t>
      </w:r>
    </w:p>
    <w:p w:rsidR="000242B2" w:rsidRPr="00515A12" w:rsidRDefault="000242B2" w:rsidP="00024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242B2" w:rsidRPr="00994011" w:rsidRDefault="000242B2" w:rsidP="00024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0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</w:t>
      </w:r>
      <w:r w:rsidRPr="00994011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Заключен срочный договор с учителем, который является иностранным гражданином. Каждый год мы его продлеваем с помощью дополнительного соглашения к трудовому договору. Может ли школа заключить бессрочный договор по истечении 3-х лет работы данного работника в должности учитель?</w:t>
      </w:r>
    </w:p>
    <w:p w:rsidR="00036BA7" w:rsidRPr="00994011" w:rsidRDefault="000242B2" w:rsidP="00781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0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ОТВЕТ:</w:t>
      </w:r>
      <w:r w:rsidRPr="00994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BA7" w:rsidRPr="0099401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Уважаемая Татьяна Геннадьевна, рассмотрев Ваше обращение, сообщаем следующее.</w:t>
      </w:r>
    </w:p>
    <w:p w:rsidR="00781C3A" w:rsidRPr="00994011" w:rsidRDefault="00781C3A" w:rsidP="00781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4011">
        <w:rPr>
          <w:rFonts w:ascii="Times New Roman" w:hAnsi="Times New Roman" w:cs="Times New Roman"/>
          <w:sz w:val="28"/>
          <w:szCs w:val="28"/>
        </w:rPr>
        <w:t xml:space="preserve">Организация может нанимать на работу иностранных граждан </w:t>
      </w:r>
      <w:r w:rsidRPr="00994011">
        <w:rPr>
          <w:rFonts w:ascii="Times New Roman" w:hAnsi="Times New Roman" w:cs="Times New Roman"/>
          <w:b/>
          <w:sz w:val="28"/>
          <w:szCs w:val="28"/>
        </w:rPr>
        <w:t>при наличии у нее разрешения</w:t>
      </w:r>
      <w:r w:rsidRPr="00994011">
        <w:rPr>
          <w:rFonts w:ascii="Times New Roman" w:hAnsi="Times New Roman" w:cs="Times New Roman"/>
          <w:sz w:val="28"/>
          <w:szCs w:val="28"/>
        </w:rPr>
        <w:t xml:space="preserve"> на привлечение иностранной рабочей силы. Согласно </w:t>
      </w:r>
      <w:hyperlink r:id="rId5" w:history="1">
        <w:r w:rsidRPr="00994011">
          <w:rPr>
            <w:rFonts w:ascii="Times New Roman" w:hAnsi="Times New Roman" w:cs="Times New Roman"/>
            <w:sz w:val="28"/>
            <w:szCs w:val="28"/>
          </w:rPr>
          <w:t>п. 4 ст. 18</w:t>
        </w:r>
      </w:hyperlink>
      <w:r w:rsidRPr="00994011">
        <w:rPr>
          <w:rFonts w:ascii="Times New Roman" w:hAnsi="Times New Roman" w:cs="Times New Roman"/>
          <w:sz w:val="28"/>
          <w:szCs w:val="28"/>
        </w:rPr>
        <w:t xml:space="preserve"> Федерального закона N 115-ФЗ </w:t>
      </w:r>
      <w:r w:rsidRPr="00994011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разрешение на привлечение и использование труда иностранных работников выдается сроком на один год. </w:t>
      </w:r>
    </w:p>
    <w:p w:rsidR="001F2DD7" w:rsidRPr="00994011" w:rsidRDefault="001F2DD7" w:rsidP="00360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011">
        <w:rPr>
          <w:rFonts w:ascii="Times New Roman" w:hAnsi="Times New Roman" w:cs="Times New Roman"/>
          <w:sz w:val="28"/>
          <w:szCs w:val="28"/>
        </w:rPr>
        <w:t>В законодательстве выделяются три категории иностранных граждан в зависимости от основания их нахождения в стране:</w:t>
      </w:r>
    </w:p>
    <w:p w:rsidR="001F2DD7" w:rsidRPr="00994011" w:rsidRDefault="001F2DD7" w:rsidP="00360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011">
        <w:rPr>
          <w:rFonts w:ascii="Times New Roman" w:hAnsi="Times New Roman" w:cs="Times New Roman"/>
          <w:sz w:val="28"/>
          <w:szCs w:val="28"/>
        </w:rPr>
        <w:t>1) иностранные граждане, временно пребывающие в Российской Федерации;</w:t>
      </w:r>
    </w:p>
    <w:p w:rsidR="001F2DD7" w:rsidRPr="00994011" w:rsidRDefault="001F2DD7" w:rsidP="00360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011">
        <w:rPr>
          <w:rFonts w:ascii="Times New Roman" w:hAnsi="Times New Roman" w:cs="Times New Roman"/>
          <w:sz w:val="28"/>
          <w:szCs w:val="28"/>
        </w:rPr>
        <w:t>2) иностранные граждане, временно проживающие в Российской Федерации;</w:t>
      </w:r>
    </w:p>
    <w:p w:rsidR="001F2DD7" w:rsidRPr="00994011" w:rsidRDefault="001F2DD7" w:rsidP="00360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011">
        <w:rPr>
          <w:rFonts w:ascii="Times New Roman" w:hAnsi="Times New Roman" w:cs="Times New Roman"/>
          <w:sz w:val="28"/>
          <w:szCs w:val="28"/>
        </w:rPr>
        <w:t>3) иностранные граждане, постоянно проживающие в Российской Федерации.</w:t>
      </w:r>
    </w:p>
    <w:p w:rsidR="00D762C8" w:rsidRPr="00994011" w:rsidRDefault="00D762C8" w:rsidP="00D76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011">
        <w:rPr>
          <w:rFonts w:ascii="Times New Roman" w:hAnsi="Times New Roman" w:cs="Times New Roman"/>
          <w:sz w:val="28"/>
          <w:szCs w:val="28"/>
        </w:rPr>
        <w:t xml:space="preserve">Перечень государств, граждане которых въезжают в Россию только при наличии у них визы, </w:t>
      </w:r>
      <w:r w:rsidR="00781C3A" w:rsidRPr="00994011">
        <w:rPr>
          <w:rFonts w:ascii="Times New Roman" w:hAnsi="Times New Roman" w:cs="Times New Roman"/>
          <w:sz w:val="28"/>
          <w:szCs w:val="28"/>
        </w:rPr>
        <w:t>поименован</w:t>
      </w:r>
      <w:r w:rsidRPr="00994011">
        <w:rPr>
          <w:rFonts w:ascii="Times New Roman" w:hAnsi="Times New Roman" w:cs="Times New Roman"/>
          <w:sz w:val="28"/>
          <w:szCs w:val="28"/>
        </w:rPr>
        <w:t xml:space="preserve"> в </w:t>
      </w:r>
      <w:hyperlink r:id="rId6" w:history="1">
        <w:r w:rsidRPr="00994011">
          <w:rPr>
            <w:rFonts w:ascii="Times New Roman" w:hAnsi="Times New Roman" w:cs="Times New Roman"/>
            <w:sz w:val="28"/>
            <w:szCs w:val="28"/>
          </w:rPr>
          <w:t>письме</w:t>
        </w:r>
      </w:hyperlink>
      <w:r w:rsidRPr="00994011">
        <w:rPr>
          <w:rFonts w:ascii="Times New Roman" w:hAnsi="Times New Roman" w:cs="Times New Roman"/>
          <w:sz w:val="28"/>
          <w:szCs w:val="28"/>
        </w:rPr>
        <w:t xml:space="preserve"> МИД России от 27.04.2012 N 19261/кд "О режиме въезда иностранных граждан в Российскую Федерацию".</w:t>
      </w:r>
    </w:p>
    <w:p w:rsidR="00D762C8" w:rsidRPr="00994011" w:rsidRDefault="00D762C8" w:rsidP="00D76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011">
        <w:rPr>
          <w:rFonts w:ascii="Times New Roman" w:hAnsi="Times New Roman" w:cs="Times New Roman"/>
          <w:sz w:val="28"/>
          <w:szCs w:val="28"/>
        </w:rPr>
        <w:t xml:space="preserve">Для въезда в страну в целях осуществления трудовой деятельности гражданам этих государств </w:t>
      </w:r>
      <w:r w:rsidRPr="00994011">
        <w:rPr>
          <w:rFonts w:ascii="Times New Roman" w:hAnsi="Times New Roman" w:cs="Times New Roman"/>
          <w:sz w:val="28"/>
          <w:szCs w:val="28"/>
          <w:u w:val="single"/>
        </w:rPr>
        <w:t>нужна обыкновенная рабочая виза</w:t>
      </w:r>
      <w:r w:rsidRPr="00994011">
        <w:rPr>
          <w:rFonts w:ascii="Times New Roman" w:hAnsi="Times New Roman" w:cs="Times New Roman"/>
          <w:sz w:val="28"/>
          <w:szCs w:val="28"/>
        </w:rPr>
        <w:t xml:space="preserve">, которая выдается иностранному гражданину на срок действия трудового договора, </w:t>
      </w:r>
      <w:r w:rsidRPr="00994011">
        <w:rPr>
          <w:rFonts w:ascii="Times New Roman" w:hAnsi="Times New Roman" w:cs="Times New Roman"/>
          <w:b/>
          <w:sz w:val="28"/>
          <w:szCs w:val="28"/>
        </w:rPr>
        <w:t>но не более чем на один год.</w:t>
      </w:r>
    </w:p>
    <w:p w:rsidR="00E81158" w:rsidRPr="00994011" w:rsidRDefault="00D762C8" w:rsidP="00C935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011">
        <w:rPr>
          <w:rFonts w:ascii="Times New Roman" w:hAnsi="Times New Roman" w:cs="Times New Roman"/>
          <w:sz w:val="28"/>
          <w:szCs w:val="28"/>
          <w:u w:val="single"/>
        </w:rPr>
        <w:t>На многократную рабочую визу со сроком действия соответственно заключенного трудового договора</w:t>
      </w:r>
      <w:r w:rsidRPr="00994011">
        <w:rPr>
          <w:rFonts w:ascii="Times New Roman" w:hAnsi="Times New Roman" w:cs="Times New Roman"/>
          <w:sz w:val="28"/>
          <w:szCs w:val="28"/>
        </w:rPr>
        <w:t xml:space="preserve">, но </w:t>
      </w:r>
      <w:r w:rsidRPr="00994011">
        <w:rPr>
          <w:rFonts w:ascii="Times New Roman" w:hAnsi="Times New Roman" w:cs="Times New Roman"/>
          <w:b/>
          <w:sz w:val="28"/>
          <w:szCs w:val="28"/>
        </w:rPr>
        <w:t>не более чем три года со дня въезда в Россию</w:t>
      </w:r>
      <w:r w:rsidRPr="00994011">
        <w:rPr>
          <w:rFonts w:ascii="Times New Roman" w:hAnsi="Times New Roman" w:cs="Times New Roman"/>
          <w:sz w:val="28"/>
          <w:szCs w:val="28"/>
        </w:rPr>
        <w:t xml:space="preserve"> </w:t>
      </w:r>
      <w:r w:rsidR="00E81158" w:rsidRPr="00994011">
        <w:rPr>
          <w:rFonts w:ascii="Times New Roman" w:hAnsi="Times New Roman" w:cs="Times New Roman"/>
          <w:sz w:val="28"/>
          <w:szCs w:val="28"/>
        </w:rPr>
        <w:t xml:space="preserve">могут рассчитывать приглашенные </w:t>
      </w:r>
      <w:r w:rsidRPr="00994011">
        <w:rPr>
          <w:rFonts w:ascii="Times New Roman" w:hAnsi="Times New Roman" w:cs="Times New Roman"/>
          <w:sz w:val="28"/>
          <w:szCs w:val="28"/>
        </w:rPr>
        <w:t xml:space="preserve">высококвалифицированные специалисты, которым </w:t>
      </w:r>
      <w:r w:rsidRPr="00994011">
        <w:rPr>
          <w:rFonts w:ascii="Times New Roman" w:hAnsi="Times New Roman" w:cs="Times New Roman"/>
          <w:b/>
          <w:sz w:val="28"/>
          <w:szCs w:val="28"/>
          <w:u w:val="single"/>
        </w:rPr>
        <w:t>гарантирована</w:t>
      </w:r>
      <w:r w:rsidRPr="00994011">
        <w:rPr>
          <w:rFonts w:ascii="Times New Roman" w:hAnsi="Times New Roman" w:cs="Times New Roman"/>
          <w:sz w:val="28"/>
          <w:szCs w:val="28"/>
        </w:rPr>
        <w:t xml:space="preserve"> ежемесячная оплата труда </w:t>
      </w:r>
      <w:r w:rsidRPr="00994011">
        <w:rPr>
          <w:rFonts w:ascii="Times New Roman" w:hAnsi="Times New Roman" w:cs="Times New Roman"/>
          <w:b/>
          <w:sz w:val="28"/>
          <w:szCs w:val="28"/>
          <w:u w:val="single"/>
        </w:rPr>
        <w:t>не менее</w:t>
      </w:r>
      <w:r w:rsidRPr="00994011">
        <w:rPr>
          <w:rFonts w:ascii="Times New Roman" w:hAnsi="Times New Roman" w:cs="Times New Roman"/>
          <w:sz w:val="28"/>
          <w:szCs w:val="28"/>
        </w:rPr>
        <w:t xml:space="preserve"> 167 тысяч рублей в месяц</w:t>
      </w:r>
      <w:r w:rsidR="00E81158" w:rsidRPr="00994011">
        <w:rPr>
          <w:rFonts w:ascii="Times New Roman" w:hAnsi="Times New Roman" w:cs="Times New Roman"/>
          <w:sz w:val="28"/>
          <w:szCs w:val="28"/>
        </w:rPr>
        <w:t>.</w:t>
      </w:r>
    </w:p>
    <w:p w:rsidR="00FD0316" w:rsidRPr="00994011" w:rsidRDefault="00FD0316" w:rsidP="00D76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011">
        <w:rPr>
          <w:rFonts w:ascii="Times New Roman" w:hAnsi="Times New Roman" w:cs="Times New Roman"/>
          <w:sz w:val="28"/>
          <w:szCs w:val="28"/>
        </w:rPr>
        <w:t xml:space="preserve">В зависимости от условий рынка труда иностранным гражданам, прибывшим в Московскую область на основании визы, устанавливается </w:t>
      </w:r>
      <w:r w:rsidR="001F2DD7" w:rsidRPr="00994011">
        <w:rPr>
          <w:rFonts w:ascii="Times New Roman" w:hAnsi="Times New Roman" w:cs="Times New Roman"/>
          <w:sz w:val="28"/>
          <w:szCs w:val="28"/>
        </w:rPr>
        <w:t>механизм квотирования приема</w:t>
      </w:r>
      <w:r w:rsidRPr="00994011">
        <w:rPr>
          <w:rFonts w:ascii="Times New Roman" w:hAnsi="Times New Roman" w:cs="Times New Roman"/>
          <w:sz w:val="28"/>
          <w:szCs w:val="28"/>
        </w:rPr>
        <w:t xml:space="preserve"> на работу. При наличии квоты</w:t>
      </w:r>
      <w:r w:rsidR="00D762C8" w:rsidRPr="00994011">
        <w:rPr>
          <w:rFonts w:ascii="Times New Roman" w:hAnsi="Times New Roman" w:cs="Times New Roman"/>
          <w:sz w:val="28"/>
          <w:szCs w:val="28"/>
        </w:rPr>
        <w:t xml:space="preserve"> у городского округа</w:t>
      </w:r>
      <w:r w:rsidRPr="00994011">
        <w:rPr>
          <w:rFonts w:ascii="Times New Roman" w:hAnsi="Times New Roman" w:cs="Times New Roman"/>
          <w:sz w:val="28"/>
          <w:szCs w:val="28"/>
        </w:rPr>
        <w:t xml:space="preserve"> </w:t>
      </w:r>
      <w:r w:rsidR="00D762C8" w:rsidRPr="00994011">
        <w:rPr>
          <w:rFonts w:ascii="Times New Roman" w:hAnsi="Times New Roman" w:cs="Times New Roman"/>
          <w:sz w:val="28"/>
          <w:szCs w:val="28"/>
        </w:rPr>
        <w:t xml:space="preserve">на требуемый вам вид деятельности (сфера образования) руководство муниципалитета </w:t>
      </w:r>
      <w:r w:rsidRPr="00994011">
        <w:rPr>
          <w:rFonts w:ascii="Times New Roman" w:hAnsi="Times New Roman" w:cs="Times New Roman"/>
          <w:sz w:val="28"/>
          <w:szCs w:val="28"/>
        </w:rPr>
        <w:t>выдает</w:t>
      </w:r>
      <w:r w:rsidR="00266A2A" w:rsidRPr="00994011">
        <w:rPr>
          <w:rFonts w:ascii="Times New Roman" w:hAnsi="Times New Roman" w:cs="Times New Roman"/>
          <w:sz w:val="28"/>
          <w:szCs w:val="28"/>
        </w:rPr>
        <w:t xml:space="preserve"> иностранному гражданину</w:t>
      </w:r>
      <w:r w:rsidRPr="00994011">
        <w:rPr>
          <w:rFonts w:ascii="Times New Roman" w:hAnsi="Times New Roman" w:cs="Times New Roman"/>
          <w:sz w:val="28"/>
          <w:szCs w:val="28"/>
        </w:rPr>
        <w:t xml:space="preserve"> </w:t>
      </w:r>
      <w:r w:rsidRPr="00994011">
        <w:rPr>
          <w:rFonts w:ascii="Times New Roman" w:hAnsi="Times New Roman" w:cs="Times New Roman"/>
          <w:b/>
          <w:sz w:val="28"/>
          <w:szCs w:val="28"/>
        </w:rPr>
        <w:t>разрешение на работу</w:t>
      </w:r>
      <w:r w:rsidRPr="00994011">
        <w:rPr>
          <w:rFonts w:ascii="Times New Roman" w:hAnsi="Times New Roman" w:cs="Times New Roman"/>
          <w:sz w:val="28"/>
          <w:szCs w:val="28"/>
        </w:rPr>
        <w:t>.</w:t>
      </w:r>
    </w:p>
    <w:p w:rsidR="00781C3A" w:rsidRPr="00994011" w:rsidRDefault="00781C3A" w:rsidP="00781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011">
        <w:rPr>
          <w:rFonts w:ascii="Times New Roman" w:hAnsi="Times New Roman" w:cs="Times New Roman"/>
          <w:bCs/>
          <w:sz w:val="28"/>
          <w:szCs w:val="28"/>
        </w:rPr>
        <w:t xml:space="preserve">Существует </w:t>
      </w:r>
      <w:r w:rsidRPr="00994011">
        <w:rPr>
          <w:rFonts w:ascii="Times New Roman" w:hAnsi="Times New Roman" w:cs="Times New Roman"/>
          <w:sz w:val="28"/>
          <w:szCs w:val="28"/>
        </w:rPr>
        <w:t xml:space="preserve">приказ Минтруда России от 05.07.2019 N 490н "Об утверждении перечня профессий (специальностей, должностей) иностранных граждан - квалифицированных специалистов, трудоустраивающихся по имеющейся у них профессии (специальности), </w:t>
      </w:r>
      <w:r w:rsidRPr="00994011">
        <w:rPr>
          <w:rFonts w:ascii="Times New Roman" w:hAnsi="Times New Roman" w:cs="Times New Roman"/>
          <w:b/>
          <w:sz w:val="28"/>
          <w:szCs w:val="28"/>
        </w:rPr>
        <w:t>на которых квоты на выдачу</w:t>
      </w:r>
      <w:r w:rsidRPr="00994011">
        <w:rPr>
          <w:rFonts w:ascii="Times New Roman" w:hAnsi="Times New Roman" w:cs="Times New Roman"/>
          <w:sz w:val="28"/>
          <w:szCs w:val="28"/>
        </w:rPr>
        <w:t xml:space="preserve"> иностранным гражданам, прибывающим в Российскую Федерацию </w:t>
      </w:r>
      <w:r w:rsidRPr="00994011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визы, </w:t>
      </w:r>
      <w:r w:rsidRPr="00994011">
        <w:rPr>
          <w:rFonts w:ascii="Times New Roman" w:hAnsi="Times New Roman" w:cs="Times New Roman"/>
          <w:b/>
          <w:sz w:val="28"/>
          <w:szCs w:val="28"/>
        </w:rPr>
        <w:t>разрешений на работу не распространяются</w:t>
      </w:r>
      <w:r w:rsidRPr="00994011">
        <w:rPr>
          <w:rFonts w:ascii="Times New Roman" w:hAnsi="Times New Roman" w:cs="Times New Roman"/>
          <w:sz w:val="28"/>
          <w:szCs w:val="28"/>
        </w:rPr>
        <w:t xml:space="preserve">"). В этом приказе </w:t>
      </w:r>
      <w:r w:rsidR="007A37C8" w:rsidRPr="00994011">
        <w:rPr>
          <w:rFonts w:ascii="Times New Roman" w:hAnsi="Times New Roman" w:cs="Times New Roman"/>
          <w:sz w:val="28"/>
          <w:szCs w:val="28"/>
        </w:rPr>
        <w:t>профессия</w:t>
      </w:r>
      <w:r w:rsidRPr="00994011">
        <w:rPr>
          <w:rFonts w:ascii="Times New Roman" w:hAnsi="Times New Roman" w:cs="Times New Roman"/>
          <w:sz w:val="28"/>
          <w:szCs w:val="28"/>
        </w:rPr>
        <w:t xml:space="preserve"> учителя не поименована</w:t>
      </w:r>
      <w:r w:rsidR="007A37C8" w:rsidRPr="00994011">
        <w:rPr>
          <w:rFonts w:ascii="Times New Roman" w:hAnsi="Times New Roman" w:cs="Times New Roman"/>
          <w:sz w:val="28"/>
          <w:szCs w:val="28"/>
        </w:rPr>
        <w:t>, следовательно, должность учителя подпадает под квотирование.</w:t>
      </w:r>
      <w:r w:rsidRPr="009940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9AC" w:rsidRPr="00994011" w:rsidRDefault="008C59AC" w:rsidP="008C5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011">
        <w:rPr>
          <w:rFonts w:ascii="Times New Roman" w:hAnsi="Times New Roman" w:cs="Times New Roman"/>
          <w:sz w:val="28"/>
          <w:szCs w:val="28"/>
        </w:rPr>
        <w:t xml:space="preserve">Временно пребывающий </w:t>
      </w:r>
      <w:r w:rsidR="00266A2A" w:rsidRPr="0099401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935C5" w:rsidRPr="0099401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66A2A" w:rsidRPr="00994011">
        <w:rPr>
          <w:rFonts w:ascii="Times New Roman" w:hAnsi="Times New Roman" w:cs="Times New Roman"/>
          <w:sz w:val="28"/>
          <w:szCs w:val="28"/>
        </w:rPr>
        <w:t xml:space="preserve"> </w:t>
      </w:r>
      <w:r w:rsidRPr="00994011">
        <w:rPr>
          <w:rFonts w:ascii="Times New Roman" w:hAnsi="Times New Roman" w:cs="Times New Roman"/>
          <w:sz w:val="28"/>
          <w:szCs w:val="28"/>
        </w:rPr>
        <w:t>иностранец может быть принят на работу по срочному трудовому договору в случаях, предусмотренных</w:t>
      </w:r>
      <w:r w:rsidR="000242B2" w:rsidRPr="00994011">
        <w:rPr>
          <w:rFonts w:ascii="Times New Roman" w:hAnsi="Times New Roman" w:cs="Times New Roman"/>
          <w:sz w:val="28"/>
          <w:szCs w:val="28"/>
        </w:rPr>
        <w:t xml:space="preserve"> Трудовым кодексом Российской Федерации (далее – ТК РФ)</w:t>
      </w:r>
      <w:r w:rsidRPr="00994011">
        <w:rPr>
          <w:rFonts w:ascii="Times New Roman" w:hAnsi="Times New Roman" w:cs="Times New Roman"/>
          <w:sz w:val="28"/>
          <w:szCs w:val="28"/>
        </w:rPr>
        <w:t>:</w:t>
      </w:r>
    </w:p>
    <w:p w:rsidR="008C59AC" w:rsidRPr="00994011" w:rsidRDefault="008C59AC" w:rsidP="008C5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011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994011">
          <w:rPr>
            <w:rFonts w:ascii="Times New Roman" w:hAnsi="Times New Roman" w:cs="Times New Roman"/>
            <w:sz w:val="28"/>
            <w:szCs w:val="28"/>
          </w:rPr>
          <w:t>ч. 1 ст. 59</w:t>
        </w:r>
      </w:hyperlink>
      <w:r w:rsidRPr="00994011">
        <w:rPr>
          <w:rFonts w:ascii="Times New Roman" w:hAnsi="Times New Roman" w:cs="Times New Roman"/>
          <w:sz w:val="28"/>
          <w:szCs w:val="28"/>
        </w:rPr>
        <w:t xml:space="preserve"> </w:t>
      </w:r>
      <w:r w:rsidR="00112E36" w:rsidRPr="00994011">
        <w:rPr>
          <w:rFonts w:ascii="Times New Roman" w:hAnsi="Times New Roman" w:cs="Times New Roman"/>
          <w:sz w:val="28"/>
          <w:szCs w:val="28"/>
        </w:rPr>
        <w:t>ТК</w:t>
      </w:r>
      <w:r w:rsidRPr="00994011">
        <w:rPr>
          <w:rFonts w:ascii="Times New Roman" w:hAnsi="Times New Roman" w:cs="Times New Roman"/>
          <w:sz w:val="28"/>
          <w:szCs w:val="28"/>
        </w:rPr>
        <w:t xml:space="preserve"> РФ (в зависимости от характера работы или условий ее выполнения);</w:t>
      </w:r>
    </w:p>
    <w:p w:rsidR="008C59AC" w:rsidRPr="00994011" w:rsidRDefault="008C59AC" w:rsidP="008C5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011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994011">
          <w:rPr>
            <w:rFonts w:ascii="Times New Roman" w:hAnsi="Times New Roman" w:cs="Times New Roman"/>
            <w:sz w:val="28"/>
            <w:szCs w:val="28"/>
          </w:rPr>
          <w:t>ч. 2 ст. 59</w:t>
        </w:r>
      </w:hyperlink>
      <w:r w:rsidRPr="00994011">
        <w:rPr>
          <w:rFonts w:ascii="Times New Roman" w:hAnsi="Times New Roman" w:cs="Times New Roman"/>
          <w:sz w:val="28"/>
          <w:szCs w:val="28"/>
        </w:rPr>
        <w:t xml:space="preserve"> ТК РФ (по соглашению сторон).</w:t>
      </w:r>
    </w:p>
    <w:p w:rsidR="00CC2C89" w:rsidRPr="00994011" w:rsidRDefault="007E6D3A" w:rsidP="007A3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011">
        <w:rPr>
          <w:rFonts w:ascii="Times New Roman" w:hAnsi="Times New Roman" w:cs="Times New Roman"/>
          <w:b/>
          <w:sz w:val="28"/>
          <w:szCs w:val="28"/>
          <w:u w:val="single"/>
        </w:rPr>
        <w:t>ВЫВОД.</w:t>
      </w:r>
      <w:r w:rsidRPr="00994011">
        <w:rPr>
          <w:rFonts w:ascii="Times New Roman" w:hAnsi="Times New Roman" w:cs="Times New Roman"/>
          <w:sz w:val="28"/>
          <w:szCs w:val="28"/>
        </w:rPr>
        <w:t xml:space="preserve"> </w:t>
      </w:r>
      <w:r w:rsidR="007A37C8" w:rsidRPr="00994011"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7A37C8" w:rsidRPr="00994011">
        <w:rPr>
          <w:rFonts w:ascii="Times New Roman" w:hAnsi="Times New Roman" w:cs="Times New Roman"/>
          <w:sz w:val="28"/>
          <w:szCs w:val="28"/>
          <w:u w:val="single"/>
        </w:rPr>
        <w:t>может заключить трудовой договор на неопределенный срок с учителем</w:t>
      </w:r>
      <w:r w:rsidR="007A37C8" w:rsidRPr="00994011">
        <w:rPr>
          <w:rFonts w:ascii="Times New Roman" w:hAnsi="Times New Roman" w:cs="Times New Roman"/>
          <w:sz w:val="28"/>
          <w:szCs w:val="28"/>
        </w:rPr>
        <w:t xml:space="preserve">, являющимся иностранным гражданином, </w:t>
      </w:r>
      <w:r w:rsidR="007A37C8" w:rsidRPr="00994011">
        <w:rPr>
          <w:rFonts w:ascii="Times New Roman" w:hAnsi="Times New Roman" w:cs="Times New Roman"/>
          <w:b/>
          <w:sz w:val="28"/>
          <w:szCs w:val="28"/>
        </w:rPr>
        <w:t>если</w:t>
      </w:r>
      <w:r w:rsidR="00CC2C89" w:rsidRPr="009940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7C8" w:rsidRPr="00994011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CC2C89" w:rsidRPr="00994011">
        <w:rPr>
          <w:rFonts w:ascii="Times New Roman" w:hAnsi="Times New Roman" w:cs="Times New Roman"/>
          <w:b/>
          <w:sz w:val="28"/>
          <w:szCs w:val="28"/>
        </w:rPr>
        <w:t>иностранного гражданина</w:t>
      </w:r>
      <w:r w:rsidR="007A37C8" w:rsidRPr="009940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2C4" w:rsidRPr="00994011">
        <w:rPr>
          <w:rFonts w:ascii="Times New Roman" w:hAnsi="Times New Roman" w:cs="Times New Roman"/>
          <w:b/>
          <w:sz w:val="28"/>
          <w:szCs w:val="28"/>
        </w:rPr>
        <w:t>имеется</w:t>
      </w:r>
      <w:r w:rsidR="00CC2C89" w:rsidRPr="00994011">
        <w:rPr>
          <w:rFonts w:ascii="Times New Roman" w:hAnsi="Times New Roman" w:cs="Times New Roman"/>
          <w:b/>
          <w:sz w:val="28"/>
          <w:szCs w:val="28"/>
        </w:rPr>
        <w:t>:</w:t>
      </w:r>
      <w:r w:rsidR="007A37C8" w:rsidRPr="009940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7C8" w:rsidRPr="00994011" w:rsidRDefault="007A37C8" w:rsidP="00CC2C89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011">
        <w:rPr>
          <w:rFonts w:ascii="Times New Roman" w:hAnsi="Times New Roman" w:cs="Times New Roman"/>
          <w:sz w:val="28"/>
          <w:szCs w:val="28"/>
          <w:u w:val="single"/>
        </w:rPr>
        <w:t>удостоверение беженца</w:t>
      </w:r>
      <w:r w:rsidRPr="00994011">
        <w:rPr>
          <w:rFonts w:ascii="Times New Roman" w:hAnsi="Times New Roman" w:cs="Times New Roman"/>
          <w:sz w:val="28"/>
          <w:szCs w:val="28"/>
        </w:rPr>
        <w:t xml:space="preserve">, которое выдается на срок признания его владельца беженцем, но не более чем на три года. </w:t>
      </w:r>
      <w:r w:rsidRPr="00994011">
        <w:rPr>
          <w:rFonts w:ascii="Times New Roman" w:hAnsi="Times New Roman" w:cs="Times New Roman"/>
          <w:b/>
          <w:sz w:val="28"/>
          <w:szCs w:val="28"/>
        </w:rPr>
        <w:t xml:space="preserve">Срок действия такого удостоверения </w:t>
      </w:r>
      <w:r w:rsidRPr="00994011">
        <w:rPr>
          <w:rFonts w:ascii="Times New Roman" w:hAnsi="Times New Roman" w:cs="Times New Roman"/>
          <w:sz w:val="28"/>
          <w:szCs w:val="28"/>
        </w:rPr>
        <w:t>может быть продлен территориальным органом МВД России по месту постановки указанного лица на учет не более чем на один год (</w:t>
      </w:r>
      <w:hyperlink r:id="rId9" w:history="1">
        <w:r w:rsidRPr="00994011">
          <w:rPr>
            <w:rFonts w:ascii="Times New Roman" w:hAnsi="Times New Roman" w:cs="Times New Roman"/>
            <w:sz w:val="28"/>
            <w:szCs w:val="28"/>
          </w:rPr>
          <w:t>п. п. 1</w:t>
        </w:r>
      </w:hyperlink>
      <w:r w:rsidRPr="00994011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99401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994011">
        <w:rPr>
          <w:rFonts w:ascii="Times New Roman" w:hAnsi="Times New Roman" w:cs="Times New Roman"/>
          <w:sz w:val="28"/>
          <w:szCs w:val="28"/>
        </w:rPr>
        <w:t xml:space="preserve"> Положения об оформлении, выдаче и обмене удостоверения беженца, утвержденного Постановлением Правит</w:t>
      </w:r>
      <w:r w:rsidR="00CC2C89" w:rsidRPr="00994011">
        <w:rPr>
          <w:rFonts w:ascii="Times New Roman" w:hAnsi="Times New Roman" w:cs="Times New Roman"/>
          <w:sz w:val="28"/>
          <w:szCs w:val="28"/>
        </w:rPr>
        <w:t>ельства РФ от 10.05.2011 N 356);</w:t>
      </w:r>
    </w:p>
    <w:p w:rsidR="00CC2C89" w:rsidRPr="00994011" w:rsidRDefault="00CC2C89" w:rsidP="00CC2C89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011">
        <w:rPr>
          <w:rFonts w:ascii="Times New Roman" w:hAnsi="Times New Roman" w:cs="Times New Roman"/>
          <w:sz w:val="28"/>
          <w:szCs w:val="28"/>
          <w:u w:val="single"/>
        </w:rPr>
        <w:t>разрешение на временное проживание</w:t>
      </w:r>
      <w:r w:rsidRPr="00994011">
        <w:rPr>
          <w:rFonts w:ascii="Times New Roman" w:hAnsi="Times New Roman" w:cs="Times New Roman"/>
          <w:sz w:val="28"/>
          <w:szCs w:val="28"/>
        </w:rPr>
        <w:t xml:space="preserve"> в Российской Федерации до получения вида на жительство, оформленное в виде отметки в документе, удостоверяющем личность иностранного гражданина. </w:t>
      </w:r>
      <w:r w:rsidRPr="00994011">
        <w:rPr>
          <w:rFonts w:ascii="Times New Roman" w:hAnsi="Times New Roman" w:cs="Times New Roman"/>
          <w:b/>
          <w:sz w:val="28"/>
          <w:szCs w:val="28"/>
        </w:rPr>
        <w:t>Срок действия разрешения на временное проживание</w:t>
      </w:r>
      <w:r w:rsidRPr="00994011">
        <w:rPr>
          <w:rFonts w:ascii="Times New Roman" w:hAnsi="Times New Roman" w:cs="Times New Roman"/>
          <w:sz w:val="28"/>
          <w:szCs w:val="28"/>
        </w:rPr>
        <w:t xml:space="preserve"> составляет три года (</w:t>
      </w:r>
      <w:hyperlink r:id="rId11" w:history="1">
        <w:r w:rsidRPr="00994011">
          <w:rPr>
            <w:rFonts w:ascii="Times New Roman" w:hAnsi="Times New Roman" w:cs="Times New Roman"/>
            <w:sz w:val="28"/>
            <w:szCs w:val="28"/>
          </w:rPr>
          <w:t>п. 1 ст. 6</w:t>
        </w:r>
      </w:hyperlink>
      <w:r w:rsidRPr="00994011">
        <w:rPr>
          <w:rFonts w:ascii="Times New Roman" w:hAnsi="Times New Roman" w:cs="Times New Roman"/>
          <w:sz w:val="28"/>
          <w:szCs w:val="28"/>
        </w:rPr>
        <w:t xml:space="preserve"> Закона о правовом положении иностранных граждан).</w:t>
      </w:r>
    </w:p>
    <w:p w:rsidR="00CC2C89" w:rsidRPr="00994011" w:rsidRDefault="00CC2C89" w:rsidP="00CC2C89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011">
        <w:rPr>
          <w:rFonts w:ascii="Times New Roman" w:hAnsi="Times New Roman" w:cs="Times New Roman"/>
          <w:bCs/>
          <w:sz w:val="28"/>
          <w:szCs w:val="28"/>
          <w:u w:val="single"/>
        </w:rPr>
        <w:t>вид на жительство</w:t>
      </w:r>
      <w:r w:rsidRPr="00994011">
        <w:rPr>
          <w:rFonts w:ascii="Times New Roman" w:hAnsi="Times New Roman" w:cs="Times New Roman"/>
          <w:sz w:val="28"/>
          <w:szCs w:val="28"/>
        </w:rPr>
        <w:t xml:space="preserve"> - документ, выданный иностранному гражданину в подтверждение его права на постоянное проживание в России, а также его права на свободный выезд из страны и въезд в нее. </w:t>
      </w:r>
      <w:r w:rsidRPr="00994011">
        <w:rPr>
          <w:rFonts w:ascii="Times New Roman" w:hAnsi="Times New Roman" w:cs="Times New Roman"/>
          <w:b/>
          <w:sz w:val="28"/>
          <w:szCs w:val="28"/>
        </w:rPr>
        <w:t xml:space="preserve">Вид на жительство </w:t>
      </w:r>
      <w:r w:rsidRPr="00994011">
        <w:rPr>
          <w:rFonts w:ascii="Times New Roman" w:hAnsi="Times New Roman" w:cs="Times New Roman"/>
          <w:sz w:val="28"/>
          <w:szCs w:val="28"/>
        </w:rPr>
        <w:t>иностранному гражданину, признанному носителем русского языка,</w:t>
      </w:r>
      <w:r w:rsidRPr="00994011">
        <w:rPr>
          <w:rFonts w:ascii="Times New Roman" w:hAnsi="Times New Roman" w:cs="Times New Roman"/>
          <w:b/>
          <w:sz w:val="28"/>
          <w:szCs w:val="28"/>
        </w:rPr>
        <w:t xml:space="preserve"> выдается на три года.</w:t>
      </w:r>
    </w:p>
    <w:p w:rsidR="002012C4" w:rsidRPr="00994011" w:rsidRDefault="002012C4" w:rsidP="00201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011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2" w:history="1">
        <w:r w:rsidRPr="00994011">
          <w:rPr>
            <w:rFonts w:ascii="Times New Roman" w:hAnsi="Times New Roman" w:cs="Times New Roman"/>
            <w:sz w:val="28"/>
            <w:szCs w:val="28"/>
          </w:rPr>
          <w:t>п. 9.3 ст. 18</w:t>
        </w:r>
      </w:hyperlink>
      <w:r w:rsidRPr="00994011">
        <w:rPr>
          <w:rFonts w:ascii="Times New Roman" w:hAnsi="Times New Roman" w:cs="Times New Roman"/>
          <w:sz w:val="28"/>
          <w:szCs w:val="28"/>
        </w:rPr>
        <w:t xml:space="preserve"> Закона № 115-ФЗ в случае аннулирования</w:t>
      </w:r>
      <w:r w:rsidRPr="00994011">
        <w:rPr>
          <w:rFonts w:ascii="Times New Roman" w:hAnsi="Times New Roman" w:cs="Times New Roman"/>
          <w:b/>
          <w:sz w:val="28"/>
          <w:szCs w:val="28"/>
        </w:rPr>
        <w:t xml:space="preserve"> разрешения на работу </w:t>
      </w:r>
      <w:r w:rsidRPr="00994011">
        <w:rPr>
          <w:rFonts w:ascii="Times New Roman" w:hAnsi="Times New Roman" w:cs="Times New Roman"/>
          <w:sz w:val="28"/>
          <w:szCs w:val="28"/>
        </w:rPr>
        <w:t>или истечения срока действия</w:t>
      </w:r>
      <w:r w:rsidRPr="00994011">
        <w:rPr>
          <w:rFonts w:ascii="Times New Roman" w:hAnsi="Times New Roman" w:cs="Times New Roman"/>
          <w:b/>
          <w:sz w:val="28"/>
          <w:szCs w:val="28"/>
        </w:rPr>
        <w:t xml:space="preserve"> разрешения на работу</w:t>
      </w:r>
      <w:r w:rsidRPr="00994011">
        <w:rPr>
          <w:rFonts w:ascii="Times New Roman" w:hAnsi="Times New Roman" w:cs="Times New Roman"/>
          <w:sz w:val="28"/>
          <w:szCs w:val="28"/>
        </w:rPr>
        <w:t>, трудовой договор, заключенный с иностранным гражданином, подлежит прекращению.</w:t>
      </w:r>
    </w:p>
    <w:p w:rsidR="002012C4" w:rsidRPr="00994011" w:rsidRDefault="002012C4" w:rsidP="00201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011">
        <w:rPr>
          <w:rFonts w:ascii="Times New Roman" w:hAnsi="Times New Roman" w:cs="Times New Roman"/>
          <w:sz w:val="28"/>
          <w:szCs w:val="28"/>
        </w:rPr>
        <w:t xml:space="preserve">Расторжение трудового договора осуществляется на основании </w:t>
      </w:r>
      <w:hyperlink r:id="rId13" w:history="1">
        <w:r w:rsidRPr="00994011">
          <w:rPr>
            <w:rFonts w:ascii="Times New Roman" w:hAnsi="Times New Roman" w:cs="Times New Roman"/>
            <w:sz w:val="28"/>
            <w:szCs w:val="28"/>
          </w:rPr>
          <w:t>п. 9 ч. 1 ст. 83</w:t>
        </w:r>
      </w:hyperlink>
      <w:r w:rsidRPr="00994011">
        <w:rPr>
          <w:rFonts w:ascii="Times New Roman" w:hAnsi="Times New Roman" w:cs="Times New Roman"/>
          <w:sz w:val="28"/>
          <w:szCs w:val="28"/>
        </w:rPr>
        <w:t xml:space="preserve"> ТК РФ - </w:t>
      </w:r>
      <w:r w:rsidRPr="00994011">
        <w:rPr>
          <w:rFonts w:ascii="Times New Roman" w:hAnsi="Times New Roman" w:cs="Times New Roman"/>
          <w:b/>
          <w:i/>
          <w:sz w:val="28"/>
          <w:szCs w:val="28"/>
          <w:u w:val="single"/>
        </w:rPr>
        <w:t>истечение срока действия специального права</w:t>
      </w:r>
      <w:r w:rsidRPr="00994011">
        <w:rPr>
          <w:rFonts w:ascii="Times New Roman" w:hAnsi="Times New Roman" w:cs="Times New Roman"/>
          <w:sz w:val="28"/>
          <w:szCs w:val="28"/>
        </w:rPr>
        <w:t>.</w:t>
      </w:r>
    </w:p>
    <w:p w:rsidR="002012C4" w:rsidRPr="00994011" w:rsidRDefault="002012C4" w:rsidP="00201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011">
        <w:rPr>
          <w:rFonts w:ascii="Times New Roman" w:hAnsi="Times New Roman" w:cs="Times New Roman"/>
          <w:b/>
          <w:sz w:val="28"/>
          <w:szCs w:val="28"/>
        </w:rPr>
        <w:t>Разрешение на работу</w:t>
      </w:r>
      <w:r w:rsidRPr="00994011">
        <w:rPr>
          <w:rFonts w:ascii="Times New Roman" w:hAnsi="Times New Roman" w:cs="Times New Roman"/>
          <w:sz w:val="28"/>
          <w:szCs w:val="28"/>
        </w:rPr>
        <w:t xml:space="preserve"> - </w:t>
      </w:r>
      <w:r w:rsidRPr="00994011">
        <w:rPr>
          <w:rFonts w:ascii="Times New Roman" w:hAnsi="Times New Roman" w:cs="Times New Roman"/>
          <w:b/>
          <w:i/>
          <w:sz w:val="28"/>
          <w:szCs w:val="28"/>
          <w:u w:val="single"/>
        </w:rPr>
        <w:t>это и есть то специальное право</w:t>
      </w:r>
      <w:r w:rsidRPr="00994011">
        <w:rPr>
          <w:rFonts w:ascii="Times New Roman" w:hAnsi="Times New Roman" w:cs="Times New Roman"/>
          <w:sz w:val="28"/>
          <w:szCs w:val="28"/>
        </w:rPr>
        <w:t xml:space="preserve">, которое позволяет иностранному работнику исполнять обязанности по трудовому договору, что подтверждено судебной практикой (Апелляционное </w:t>
      </w:r>
      <w:hyperlink r:id="rId14" w:history="1">
        <w:r w:rsidRPr="00994011">
          <w:rPr>
            <w:rFonts w:ascii="Times New Roman" w:hAnsi="Times New Roman" w:cs="Times New Roman"/>
            <w:sz w:val="28"/>
            <w:szCs w:val="28"/>
          </w:rPr>
          <w:t>определение</w:t>
        </w:r>
      </w:hyperlink>
      <w:r w:rsidRPr="00994011">
        <w:rPr>
          <w:rFonts w:ascii="Times New Roman" w:hAnsi="Times New Roman" w:cs="Times New Roman"/>
          <w:sz w:val="28"/>
          <w:szCs w:val="28"/>
        </w:rPr>
        <w:t xml:space="preserve"> Суда Ямало-Ненецкого автономного округа от 13.09.2012 по делу № 33-2135/2012).</w:t>
      </w:r>
    </w:p>
    <w:p w:rsidR="00601FA2" w:rsidRPr="00994011" w:rsidRDefault="00601FA2" w:rsidP="008C5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601FA2" w:rsidRPr="00994011" w:rsidRDefault="00601FA2" w:rsidP="008C5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323519" w:rsidRPr="00994011" w:rsidRDefault="00112E36" w:rsidP="00805F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подготовила: </w:t>
      </w:r>
      <w:proofErr w:type="spellStart"/>
      <w:r w:rsidRPr="0099401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Безгубова</w:t>
      </w:r>
      <w:proofErr w:type="spellEnd"/>
      <w:r w:rsidRPr="00994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Вера Геннадьевна, ведущий экономист отдела бюджетной политики в сфере образования Центра сопровождения развития образования АСОУ.</w:t>
      </w:r>
    </w:p>
    <w:p w:rsidR="005E2EB2" w:rsidRPr="00994011" w:rsidRDefault="005E2EB2" w:rsidP="00DA55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E2EB2" w:rsidRPr="00994011" w:rsidSect="009F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94846"/>
    <w:multiLevelType w:val="hybridMultilevel"/>
    <w:tmpl w:val="B9044F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CE4"/>
    <w:rsid w:val="00005EEE"/>
    <w:rsid w:val="000242B2"/>
    <w:rsid w:val="00036BA7"/>
    <w:rsid w:val="00062974"/>
    <w:rsid w:val="000B1985"/>
    <w:rsid w:val="000C7AE1"/>
    <w:rsid w:val="00101C06"/>
    <w:rsid w:val="00112E36"/>
    <w:rsid w:val="001201BA"/>
    <w:rsid w:val="0014358C"/>
    <w:rsid w:val="001920EA"/>
    <w:rsid w:val="001E206B"/>
    <w:rsid w:val="001F2DD7"/>
    <w:rsid w:val="002012C4"/>
    <w:rsid w:val="00205F84"/>
    <w:rsid w:val="00217851"/>
    <w:rsid w:val="00235B55"/>
    <w:rsid w:val="00266A2A"/>
    <w:rsid w:val="00296962"/>
    <w:rsid w:val="002A7690"/>
    <w:rsid w:val="00306991"/>
    <w:rsid w:val="00323519"/>
    <w:rsid w:val="00360D53"/>
    <w:rsid w:val="003A2A83"/>
    <w:rsid w:val="003A302E"/>
    <w:rsid w:val="003D335C"/>
    <w:rsid w:val="00487078"/>
    <w:rsid w:val="004F59FC"/>
    <w:rsid w:val="00515A12"/>
    <w:rsid w:val="005218BE"/>
    <w:rsid w:val="00524B11"/>
    <w:rsid w:val="005E2EB2"/>
    <w:rsid w:val="005E309E"/>
    <w:rsid w:val="00601FA2"/>
    <w:rsid w:val="006D4CB9"/>
    <w:rsid w:val="006D4E5E"/>
    <w:rsid w:val="00776115"/>
    <w:rsid w:val="00781C3A"/>
    <w:rsid w:val="00792F0D"/>
    <w:rsid w:val="007A37C8"/>
    <w:rsid w:val="007D2B13"/>
    <w:rsid w:val="007E6D3A"/>
    <w:rsid w:val="007E721A"/>
    <w:rsid w:val="00805F87"/>
    <w:rsid w:val="008B7BCE"/>
    <w:rsid w:val="008C59AC"/>
    <w:rsid w:val="00907106"/>
    <w:rsid w:val="00942B00"/>
    <w:rsid w:val="00945274"/>
    <w:rsid w:val="00952398"/>
    <w:rsid w:val="00974F56"/>
    <w:rsid w:val="00994011"/>
    <w:rsid w:val="009B7112"/>
    <w:rsid w:val="009F79CF"/>
    <w:rsid w:val="00A97BD6"/>
    <w:rsid w:val="00AC6384"/>
    <w:rsid w:val="00AD7303"/>
    <w:rsid w:val="00B30F05"/>
    <w:rsid w:val="00BF2ED7"/>
    <w:rsid w:val="00C33627"/>
    <w:rsid w:val="00C4308D"/>
    <w:rsid w:val="00C935C5"/>
    <w:rsid w:val="00CC2C89"/>
    <w:rsid w:val="00CF22BF"/>
    <w:rsid w:val="00CF400E"/>
    <w:rsid w:val="00D6033A"/>
    <w:rsid w:val="00D67845"/>
    <w:rsid w:val="00D762C8"/>
    <w:rsid w:val="00D8156C"/>
    <w:rsid w:val="00DA55A8"/>
    <w:rsid w:val="00DA5CE4"/>
    <w:rsid w:val="00DF4D97"/>
    <w:rsid w:val="00E81158"/>
    <w:rsid w:val="00E871C8"/>
    <w:rsid w:val="00E979F2"/>
    <w:rsid w:val="00EE1437"/>
    <w:rsid w:val="00F54236"/>
    <w:rsid w:val="00F62B89"/>
    <w:rsid w:val="00F85197"/>
    <w:rsid w:val="00F95D9E"/>
    <w:rsid w:val="00FB1AAB"/>
    <w:rsid w:val="00FD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A457"/>
  <w15:docId w15:val="{40CDA237-2A9A-42A6-B1ED-31ECABF9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9CF"/>
  </w:style>
  <w:style w:type="paragraph" w:styleId="1">
    <w:name w:val="heading 1"/>
    <w:basedOn w:val="a"/>
    <w:link w:val="10"/>
    <w:uiPriority w:val="9"/>
    <w:qFormat/>
    <w:rsid w:val="003A2A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20E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920E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920E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920E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920E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2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0E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FB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6033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A2A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semiHidden/>
    <w:unhideWhenUsed/>
    <w:rsid w:val="003A2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A2A83"/>
    <w:rPr>
      <w:b/>
      <w:bCs/>
    </w:rPr>
  </w:style>
  <w:style w:type="character" w:styleId="ad">
    <w:name w:val="Emphasis"/>
    <w:basedOn w:val="a0"/>
    <w:uiPriority w:val="20"/>
    <w:qFormat/>
    <w:rsid w:val="003A2A83"/>
    <w:rPr>
      <w:i/>
      <w:iCs/>
    </w:rPr>
  </w:style>
  <w:style w:type="paragraph" w:styleId="ae">
    <w:name w:val="List Paragraph"/>
    <w:basedOn w:val="a"/>
    <w:uiPriority w:val="34"/>
    <w:qFormat/>
    <w:rsid w:val="00CC2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672">
          <w:marLeft w:val="0"/>
          <w:marRight w:val="0"/>
          <w:marTop w:val="0"/>
          <w:marBottom w:val="1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624">
          <w:marLeft w:val="92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A71699600962B06AF9237BD0F86B21382A14F58C33BD63EE5370E262A27DFF78DA696B415B6E2B0891B34E1983A0D9763806A52BfBt2O" TargetMode="External"/><Relationship Id="rId13" Type="http://schemas.openxmlformats.org/officeDocument/2006/relationships/hyperlink" Target="consultantplus://offline/ref=58A71699600962B06AF9237BD0F86B21382A14F58C33BD63EE5370E262A27DFF78DA696D48506E2B0891B34E1983A0D9763806A52BfBt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A71699600962B06AF9237BD0F86B21382A14F58C33BD63EE5370E262A27DFF78DA696B4E586E2B0891B34E1983A0D9763806A52BfBt2O" TargetMode="External"/><Relationship Id="rId12" Type="http://schemas.openxmlformats.org/officeDocument/2006/relationships/hyperlink" Target="consultantplus://offline/ref=58A71699600962B06AF9237BD0F86B21382A14FA8C31BD63EE5370E262A27DFF78DA696B49506E2B0891B34E1983A0D9763806A52BfBt2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5CD86BA452388F99D45B8A1A37B37AFF3B35F4B471D8D9E81B8FFFA30AC9A3506905D6F3F15B7A0406E15798CgAj8M" TargetMode="External"/><Relationship Id="rId11" Type="http://schemas.openxmlformats.org/officeDocument/2006/relationships/hyperlink" Target="consultantplus://offline/ref=A192CA91E174755626999A25D3D37DC9FCA3C545B67E94FF17F253289682BE4FB78BCE255D5111436FA74CCC77F1D8ED2FC92457x0c5L" TargetMode="External"/><Relationship Id="rId5" Type="http://schemas.openxmlformats.org/officeDocument/2006/relationships/hyperlink" Target="consultantplus://offline/ref=C195693A6DC2FDABE51A9B5B83744B53C341EF0512EF4BC84BED1E4C411355943CDE58279AA3FD28BDF9FDD30B323ED394ADF4D7FELEeF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1A30650D0CCE7ED1F550ADD9002964A48AC96984D02CFAF09D2434D6924EB7AFAD09DD6A533DE02780D8673D0D672C2C7720B71A39B3315P5Z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A30650D0CCE7ED1F550ADD9002964A48AC96984D02CFAF09D2434D6924EB7AFAD09DD6A533DE027A0D8673D0D672C2C7720B71A39B3315P5ZFL" TargetMode="External"/><Relationship Id="rId14" Type="http://schemas.openxmlformats.org/officeDocument/2006/relationships/hyperlink" Target="consultantplus://offline/ref=58A71699600962B06AF93C75D2913E72342E14FA8D33BD63EE5370E262A27DFF6ADA316548507B7F5BCBE4431Af8t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22</cp:revision>
  <dcterms:created xsi:type="dcterms:W3CDTF">2020-02-18T12:53:00Z</dcterms:created>
  <dcterms:modified xsi:type="dcterms:W3CDTF">2020-12-14T16:04:00Z</dcterms:modified>
</cp:coreProperties>
</file>