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C8C" w:rsidRDefault="003B64A8" w:rsidP="00D63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C8C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4A74B0" w:rsidRPr="00D57C8C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D57C8C">
        <w:rPr>
          <w:rFonts w:ascii="Times New Roman" w:eastAsia="Times New Roman" w:hAnsi="Times New Roman" w:cs="Times New Roman"/>
          <w:b/>
          <w:sz w:val="28"/>
          <w:szCs w:val="28"/>
        </w:rPr>
        <w:t>.01.2020</w:t>
      </w:r>
      <w:r w:rsidR="00D57C8C" w:rsidRPr="00D57C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57C8C">
        <w:rPr>
          <w:rFonts w:ascii="Times New Roman" w:eastAsia="Times New Roman" w:hAnsi="Times New Roman" w:cs="Times New Roman"/>
          <w:b/>
          <w:sz w:val="28"/>
          <w:szCs w:val="28"/>
        </w:rPr>
        <w:t>Профильное обучение.</w:t>
      </w:r>
    </w:p>
    <w:p w:rsidR="003B64A8" w:rsidRPr="00D57C8C" w:rsidRDefault="00D57C8C" w:rsidP="00D63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57C8C"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 на обращение бухгалтеров школ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Pr="00D57C8C">
        <w:rPr>
          <w:rFonts w:ascii="Times New Roman" w:eastAsia="Times New Roman" w:hAnsi="Times New Roman" w:cs="Times New Roman"/>
          <w:b/>
          <w:sz w:val="28"/>
          <w:szCs w:val="28"/>
        </w:rPr>
        <w:t>. Жуковского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63486" w:rsidRPr="00D63486" w:rsidRDefault="00D63486" w:rsidP="00D63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486">
        <w:rPr>
          <w:rFonts w:ascii="Times New Roman" w:eastAsia="Times New Roman" w:hAnsi="Times New Roman" w:cs="Times New Roman"/>
          <w:sz w:val="28"/>
          <w:szCs w:val="28"/>
        </w:rPr>
        <w:t xml:space="preserve">Добрый день, мы бухгалтеры школ г. Жуковского просим Вас ответить на вопрос, который появился после изучения Закона </w:t>
      </w:r>
      <w:r w:rsidR="00976BAC">
        <w:rPr>
          <w:rFonts w:ascii="Times New Roman" w:hAnsi="Times New Roman" w:cs="Times New Roman"/>
          <w:sz w:val="28"/>
          <w:szCs w:val="28"/>
        </w:rPr>
        <w:t>№</w:t>
      </w:r>
      <w:r w:rsidRPr="00D63486">
        <w:rPr>
          <w:rFonts w:ascii="Times New Roman" w:hAnsi="Times New Roman" w:cs="Times New Roman"/>
          <w:sz w:val="28"/>
          <w:szCs w:val="28"/>
        </w:rPr>
        <w:t> 211/2019-ОЗ от 29 октября 2019 года.</w:t>
      </w:r>
    </w:p>
    <w:p w:rsidR="00D63486" w:rsidRPr="00D63486" w:rsidRDefault="00D63486" w:rsidP="00D63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9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ВОПРОС</w:t>
      </w:r>
      <w:r w:rsidRPr="000E3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6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 2020 года оплачивать </w:t>
      </w:r>
      <w:r w:rsidRPr="00D63486">
        <w:rPr>
          <w:rFonts w:ascii="Times New Roman" w:hAnsi="Times New Roman" w:cs="Times New Roman"/>
          <w:sz w:val="28"/>
          <w:szCs w:val="28"/>
        </w:rPr>
        <w:t>углубленное изучение отдельных учебных предметов, предметных областей соответствующей образовательной программы (профильное обучение)</w:t>
      </w:r>
      <w:r w:rsidRPr="00D63486">
        <w:rPr>
          <w:rFonts w:ascii="Times New Roman" w:eastAsia="Times New Roman" w:hAnsi="Times New Roman" w:cs="Times New Roman"/>
          <w:sz w:val="28"/>
          <w:szCs w:val="28"/>
          <w:lang w:eastAsia="ru-RU"/>
        </w:rPr>
        <w:t>? Сейчас есть надбавка 15%. Нужно ли снимать эту доплату в тарификации? Как мы видим в нормативе 2020 года никакого повышающего коэффициента нет (раньше было).</w:t>
      </w:r>
    </w:p>
    <w:p w:rsidR="00D63486" w:rsidRPr="000E3987" w:rsidRDefault="00D63486" w:rsidP="00D63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486" w:rsidRPr="00976BAC" w:rsidRDefault="00D63486" w:rsidP="00D63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9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ОТВЕТ:</w:t>
      </w:r>
      <w:r w:rsidRPr="000E3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6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оплате труда работников государственных образовательных организаций Московской области, утвержденное </w:t>
      </w:r>
      <w:r w:rsidRPr="00976BA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Московской области от 27.12.2013 № 1186/58 "Об оплате труда работников государственных образовательных организаций Московской области" (ред. от 19.09.2019) предусматривает повышение ставок заработной платы (должностных окладов) и тарифных ставок на 15 процентов - педагогическим работникам общеобразовательных организаций, осуществляющих обучение по образовательным программам начального общего, основного общего и среднего общего образования с углубленным изучением отдельных учебных предметов, предметных областей соответствующей образовательной программы (профильное обучение). </w:t>
      </w:r>
      <w:r w:rsidR="003B0136">
        <w:rPr>
          <w:rFonts w:ascii="Times New Roman" w:hAnsi="Times New Roman" w:cs="Times New Roman"/>
          <w:sz w:val="28"/>
          <w:szCs w:val="28"/>
        </w:rPr>
        <w:t>Органам местного самоуправления рекомендовано было ввести аналогичную правовую норму в муниципальное положение по оплате труда в сфере образования.</w:t>
      </w:r>
    </w:p>
    <w:p w:rsidR="00D63486" w:rsidRDefault="003B0136" w:rsidP="00D63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м</w:t>
      </w:r>
      <w:r w:rsidR="00D63486" w:rsidRPr="00976BAC">
        <w:rPr>
          <w:rFonts w:ascii="Times New Roman" w:hAnsi="Times New Roman" w:cs="Times New Roman"/>
          <w:sz w:val="28"/>
          <w:szCs w:val="28"/>
        </w:rPr>
        <w:t xml:space="preserve">униципальным нормативным правовым актом, регламентирующим вопросы оплаты труда в образовательных организациях г.о. Жуковский, может быть предусмотрена </w:t>
      </w:r>
      <w:r>
        <w:rPr>
          <w:rFonts w:ascii="Times New Roman" w:hAnsi="Times New Roman" w:cs="Times New Roman"/>
          <w:sz w:val="28"/>
          <w:szCs w:val="28"/>
        </w:rPr>
        <w:t>такая</w:t>
      </w:r>
      <w:r w:rsidR="00D63486" w:rsidRPr="00976BAC">
        <w:rPr>
          <w:rFonts w:ascii="Times New Roman" w:hAnsi="Times New Roman" w:cs="Times New Roman"/>
          <w:sz w:val="28"/>
          <w:szCs w:val="28"/>
        </w:rPr>
        <w:t xml:space="preserve"> правовая норма.</w:t>
      </w:r>
      <w:r w:rsidR="00976BAC" w:rsidRPr="00976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она есть</w:t>
      </w:r>
      <w:r w:rsidR="00976BAC" w:rsidRPr="00976BAC">
        <w:rPr>
          <w:rFonts w:ascii="Times New Roman" w:hAnsi="Times New Roman" w:cs="Times New Roman"/>
          <w:sz w:val="28"/>
          <w:szCs w:val="28"/>
        </w:rPr>
        <w:t xml:space="preserve"> в муниципальном правовом акте, </w:t>
      </w:r>
      <w:r w:rsidR="00976BAC">
        <w:rPr>
          <w:rFonts w:ascii="Times New Roman" w:hAnsi="Times New Roman" w:cs="Times New Roman"/>
          <w:sz w:val="28"/>
          <w:szCs w:val="28"/>
        </w:rPr>
        <w:t>необходимо осуществлять соответствующие доплаты и предусматривать их в тарификации.</w:t>
      </w:r>
    </w:p>
    <w:p w:rsidR="00976BAC" w:rsidRDefault="003B0136" w:rsidP="00976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расчета нормативов затрат в сфере общего образования на 2020 год изменен по отношению к методикам расчетов нормативов предыдущих лет. </w:t>
      </w:r>
      <w:r w:rsidR="00976BAC">
        <w:rPr>
          <w:rFonts w:ascii="Times New Roman" w:hAnsi="Times New Roman" w:cs="Times New Roman"/>
          <w:sz w:val="28"/>
          <w:szCs w:val="28"/>
        </w:rPr>
        <w:t xml:space="preserve">Действительно, </w:t>
      </w:r>
      <w:r w:rsidR="00976BAC" w:rsidRPr="00D63486">
        <w:rPr>
          <w:rFonts w:ascii="Times New Roman" w:eastAsia="Times New Roman" w:hAnsi="Times New Roman" w:cs="Times New Roman"/>
          <w:sz w:val="28"/>
          <w:szCs w:val="28"/>
        </w:rPr>
        <w:t xml:space="preserve">Закон </w:t>
      </w:r>
      <w:r w:rsidR="00976BAC">
        <w:rPr>
          <w:rFonts w:ascii="Times New Roman" w:hAnsi="Times New Roman" w:cs="Times New Roman"/>
          <w:sz w:val="28"/>
          <w:szCs w:val="28"/>
        </w:rPr>
        <w:t>№</w:t>
      </w:r>
      <w:r w:rsidR="00976BAC" w:rsidRPr="00D63486">
        <w:rPr>
          <w:rFonts w:ascii="Times New Roman" w:hAnsi="Times New Roman" w:cs="Times New Roman"/>
          <w:sz w:val="28"/>
          <w:szCs w:val="28"/>
        </w:rPr>
        <w:t> 211/2019-ОЗ от 29 октября 2019 года</w:t>
      </w:r>
      <w:r w:rsidR="00976BAC">
        <w:rPr>
          <w:rFonts w:ascii="Times New Roman" w:hAnsi="Times New Roman" w:cs="Times New Roman"/>
          <w:sz w:val="28"/>
          <w:szCs w:val="28"/>
        </w:rPr>
        <w:t xml:space="preserve"> не предусматривает при расчете нормативов финансового обеспечения оказания муниципальных услуг повышающих коэффициентов для оплаты </w:t>
      </w:r>
      <w:r w:rsidR="00976BAC" w:rsidRPr="00976BAC">
        <w:rPr>
          <w:rFonts w:ascii="Times New Roman" w:hAnsi="Times New Roman" w:cs="Times New Roman"/>
          <w:sz w:val="28"/>
          <w:szCs w:val="28"/>
        </w:rPr>
        <w:t>обучени</w:t>
      </w:r>
      <w:r w:rsidR="00976BAC">
        <w:rPr>
          <w:rFonts w:ascii="Times New Roman" w:hAnsi="Times New Roman" w:cs="Times New Roman"/>
          <w:sz w:val="28"/>
          <w:szCs w:val="28"/>
        </w:rPr>
        <w:t>я</w:t>
      </w:r>
      <w:r w:rsidR="00976BAC" w:rsidRPr="00976BAC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начального общего, основного общего и среднего общего образования с углубленным изучением отдельных учебных предметов, предметных областей соответствующей образовательной программы (профильное обучение)</w:t>
      </w:r>
      <w:r w:rsidR="00976BAC">
        <w:rPr>
          <w:rFonts w:ascii="Times New Roman" w:hAnsi="Times New Roman" w:cs="Times New Roman"/>
          <w:sz w:val="28"/>
          <w:szCs w:val="28"/>
        </w:rPr>
        <w:t>. Однако, данный Закон предусматривает применение коэффициента выравнивания, определяемого в отношении каждой муниципальной общеобразовательной организации в Московской области отдельно в целях недопущения снижения достигнутых уровней заработной платы педагогических работников муниципальных общеобразовательных организаций в связи с утверждением новой Методики.</w:t>
      </w:r>
    </w:p>
    <w:p w:rsidR="00976BAC" w:rsidRDefault="00976BAC" w:rsidP="00976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Следовательно, объем субсидии</w:t>
      </w:r>
      <w:r w:rsidR="000E7F24">
        <w:rPr>
          <w:rFonts w:ascii="Times New Roman" w:hAnsi="Times New Roman" w:cs="Times New Roman"/>
          <w:sz w:val="28"/>
          <w:szCs w:val="28"/>
        </w:rPr>
        <w:t xml:space="preserve"> на выполнение муниципального задания </w:t>
      </w:r>
      <w:r>
        <w:rPr>
          <w:rFonts w:ascii="Times New Roman" w:hAnsi="Times New Roman" w:cs="Times New Roman"/>
          <w:sz w:val="28"/>
          <w:szCs w:val="28"/>
        </w:rPr>
        <w:t xml:space="preserve">каждой </w:t>
      </w:r>
      <w:r w:rsidR="000E7F24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организации,</w:t>
      </w:r>
      <w:r w:rsidR="000E7F24" w:rsidRPr="000E7F24">
        <w:rPr>
          <w:rFonts w:ascii="Times New Roman" w:hAnsi="Times New Roman" w:cs="Times New Roman"/>
          <w:sz w:val="28"/>
          <w:szCs w:val="28"/>
        </w:rPr>
        <w:t xml:space="preserve"> </w:t>
      </w:r>
      <w:r w:rsidR="000E7F24" w:rsidRPr="00976BAC">
        <w:rPr>
          <w:rFonts w:ascii="Times New Roman" w:hAnsi="Times New Roman" w:cs="Times New Roman"/>
          <w:sz w:val="28"/>
          <w:szCs w:val="28"/>
        </w:rPr>
        <w:t>осуществляющ</w:t>
      </w:r>
      <w:r w:rsidR="000E7F24">
        <w:rPr>
          <w:rFonts w:ascii="Times New Roman" w:hAnsi="Times New Roman" w:cs="Times New Roman"/>
          <w:sz w:val="28"/>
          <w:szCs w:val="28"/>
        </w:rPr>
        <w:t>ей</w:t>
      </w:r>
      <w:r w:rsidR="000E7F24" w:rsidRPr="00976BAC">
        <w:rPr>
          <w:rFonts w:ascii="Times New Roman" w:hAnsi="Times New Roman" w:cs="Times New Roman"/>
          <w:sz w:val="28"/>
          <w:szCs w:val="28"/>
        </w:rPr>
        <w:t xml:space="preserve"> обучение по образовательным программам начального общего, основного общего и среднего общего образования с углубленным изучением отдельных учебных предметов, предметных областей соответствующей образовательной программы (профильное обучение)</w:t>
      </w:r>
      <w:r w:rsidR="000E7F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исчисленный в части расходов на оплату труда</w:t>
      </w:r>
      <w:r w:rsidR="000E7F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F24">
        <w:rPr>
          <w:rFonts w:ascii="Times New Roman" w:hAnsi="Times New Roman" w:cs="Times New Roman"/>
          <w:sz w:val="28"/>
          <w:szCs w:val="28"/>
        </w:rPr>
        <w:t>должен обеспечивать расходы не ниже уровня 2019 года и обеспечить исполнение правовых ном, установленных Главой г.о. Жуковский, в части оплаты труда.</w:t>
      </w:r>
    </w:p>
    <w:p w:rsidR="00976BAC" w:rsidRDefault="00976BAC" w:rsidP="00976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4EE5" w:rsidRDefault="00934EE5" w:rsidP="00934EE5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1B8">
        <w:rPr>
          <w:rFonts w:ascii="Times New Roman" w:hAnsi="Times New Roman" w:cs="Times New Roman"/>
          <w:sz w:val="28"/>
          <w:szCs w:val="28"/>
        </w:rPr>
        <w:t>Ответ подготовила: начальник отдела бюджетной политики в сфере образования Центра сопровождения развития образования АСОУ, Жукова Ольга Васильевна.</w:t>
      </w:r>
    </w:p>
    <w:p w:rsidR="00976BAC" w:rsidRPr="00976BAC" w:rsidRDefault="00976BAC" w:rsidP="00D63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A7D" w:rsidRDefault="00D57C8C"/>
    <w:sectPr w:rsidR="00DB1A7D" w:rsidSect="00684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3486"/>
    <w:rsid w:val="000E7F24"/>
    <w:rsid w:val="00367625"/>
    <w:rsid w:val="0039493F"/>
    <w:rsid w:val="003B0136"/>
    <w:rsid w:val="003B64A8"/>
    <w:rsid w:val="004A74B0"/>
    <w:rsid w:val="004E560F"/>
    <w:rsid w:val="0072711A"/>
    <w:rsid w:val="0092532B"/>
    <w:rsid w:val="00934EE5"/>
    <w:rsid w:val="00976BAC"/>
    <w:rsid w:val="00A568DE"/>
    <w:rsid w:val="00D57C8C"/>
    <w:rsid w:val="00D63486"/>
    <w:rsid w:val="00EE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CF62"/>
  <w15:docId w15:val="{CDC80657-677A-41BB-BE10-FB481C12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48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34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zhukova_ov</dc:creator>
  <cp:lastModifiedBy>Ольга</cp:lastModifiedBy>
  <cp:revision>8</cp:revision>
  <dcterms:created xsi:type="dcterms:W3CDTF">2020-01-10T13:10:00Z</dcterms:created>
  <dcterms:modified xsi:type="dcterms:W3CDTF">2020-12-14T10:31:00Z</dcterms:modified>
</cp:coreProperties>
</file>