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7" w:rsidRDefault="00E60367" w:rsidP="00E60367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03.06.2020. Консультация для руководителей и </w:t>
      </w:r>
    </w:p>
    <w:p w:rsidR="00E60367" w:rsidRDefault="00E60367" w:rsidP="00E60367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E60367" w:rsidRDefault="00E60367" w:rsidP="005814BC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722F" w:rsidRPr="00B5722F" w:rsidRDefault="005814BC" w:rsidP="005814BC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ШТРАФЫ ПФР И ИХ ПРАВОМОЧНОСТЬ.</w:t>
      </w:r>
    </w:p>
    <w:p w:rsidR="005814BC" w:rsidRPr="005814BC" w:rsidRDefault="005814BC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252C0A" w:rsidRPr="00B5722F" w:rsidRDefault="00B5722F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4BC">
        <w:rPr>
          <w:b/>
          <w:color w:val="000000"/>
          <w:sz w:val="28"/>
          <w:szCs w:val="28"/>
        </w:rPr>
        <w:t>Ситуация:</w:t>
      </w:r>
      <w:r w:rsidR="00E81EA1">
        <w:rPr>
          <w:b/>
          <w:color w:val="000000"/>
          <w:sz w:val="28"/>
          <w:szCs w:val="28"/>
        </w:rPr>
        <w:t xml:space="preserve"> </w:t>
      </w:r>
      <w:r w:rsidR="00252C0A" w:rsidRPr="00B5722F">
        <w:rPr>
          <w:color w:val="000000"/>
          <w:sz w:val="28"/>
          <w:szCs w:val="28"/>
        </w:rPr>
        <w:t xml:space="preserve">Организация в форме СЗВ-СТАЖ неправильно указала СНИЛС одного из работников. Остальные сведения, позволяющие идентифицировать застрахованное лицо, были </w:t>
      </w:r>
      <w:proofErr w:type="gramStart"/>
      <w:r w:rsidR="00252C0A" w:rsidRPr="00B5722F">
        <w:rPr>
          <w:color w:val="000000"/>
          <w:sz w:val="28"/>
          <w:szCs w:val="28"/>
        </w:rPr>
        <w:t>указаны</w:t>
      </w:r>
      <w:proofErr w:type="gramEnd"/>
      <w:r w:rsidR="00252C0A" w:rsidRPr="00B5722F">
        <w:rPr>
          <w:color w:val="000000"/>
          <w:sz w:val="28"/>
          <w:szCs w:val="28"/>
        </w:rPr>
        <w:t xml:space="preserve"> верно.</w:t>
      </w:r>
    </w:p>
    <w:p w:rsidR="00252C0A" w:rsidRPr="00B5722F" w:rsidRDefault="00B5722F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4BC">
        <w:rPr>
          <w:b/>
          <w:color w:val="000000"/>
          <w:sz w:val="28"/>
          <w:szCs w:val="28"/>
        </w:rPr>
        <w:t>Действия ПФР:</w:t>
      </w:r>
      <w:r w:rsidR="00E81EA1">
        <w:rPr>
          <w:b/>
          <w:color w:val="000000"/>
          <w:sz w:val="28"/>
          <w:szCs w:val="28"/>
        </w:rPr>
        <w:t xml:space="preserve"> </w:t>
      </w:r>
      <w:r w:rsidR="00252C0A" w:rsidRPr="00B5722F">
        <w:rPr>
          <w:color w:val="000000"/>
          <w:sz w:val="28"/>
          <w:szCs w:val="28"/>
        </w:rPr>
        <w:t xml:space="preserve">ПФР после получения отчетности направил уведомление об устранении ошибок. Поскольку организация представила уточненную отчетность только через восемь месяцев, фонд привлек ее к ответственности. Однако суд посчитал это </w:t>
      </w:r>
      <w:proofErr w:type="gramStart"/>
      <w:r w:rsidR="00252C0A" w:rsidRPr="00B5722F">
        <w:rPr>
          <w:color w:val="000000"/>
          <w:sz w:val="28"/>
          <w:szCs w:val="28"/>
        </w:rPr>
        <w:t>незаконным</w:t>
      </w:r>
      <w:proofErr w:type="gramEnd"/>
      <w:r w:rsidR="00252C0A" w:rsidRPr="00B5722F">
        <w:rPr>
          <w:color w:val="000000"/>
          <w:sz w:val="28"/>
          <w:szCs w:val="28"/>
        </w:rPr>
        <w:t>.</w:t>
      </w:r>
    </w:p>
    <w:p w:rsidR="00252C0A" w:rsidRPr="00B5722F" w:rsidRDefault="00B5722F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4BC">
        <w:rPr>
          <w:b/>
          <w:color w:val="000000"/>
          <w:sz w:val="28"/>
          <w:szCs w:val="28"/>
        </w:rPr>
        <w:t>Мнение арбитражного суда:</w:t>
      </w:r>
      <w:r w:rsidR="00252C0A" w:rsidRPr="00B5722F">
        <w:rPr>
          <w:color w:val="000000"/>
          <w:sz w:val="28"/>
          <w:szCs w:val="28"/>
        </w:rPr>
        <w:t xml:space="preserve"> наличие технической ошибки в отчетности не может расцениваться как представление недостоверных сведений. Значит, в действиях страхователя не было состава правонарушения (</w:t>
      </w:r>
      <w:hyperlink r:id="rId8" w:tgtFrame="_blank" w:history="1">
        <w:r w:rsidR="00252C0A" w:rsidRPr="00B5722F">
          <w:rPr>
            <w:rStyle w:val="aa"/>
            <w:b/>
            <w:bCs/>
            <w:color w:val="005580"/>
            <w:sz w:val="28"/>
            <w:szCs w:val="28"/>
          </w:rPr>
          <w:t>Постановление АС ВВО от 25.03.2020 по делу № А28-11393/2019</w:t>
        </w:r>
      </w:hyperlink>
      <w:r w:rsidR="00252C0A" w:rsidRPr="00B5722F">
        <w:rPr>
          <w:color w:val="000000"/>
          <w:sz w:val="28"/>
          <w:szCs w:val="28"/>
        </w:rPr>
        <w:t>).</w:t>
      </w:r>
    </w:p>
    <w:p w:rsidR="008A005F" w:rsidRPr="00B5722F" w:rsidRDefault="008A005F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22F" w:rsidRPr="00B5722F" w:rsidRDefault="00B5722F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4BC">
        <w:rPr>
          <w:rFonts w:ascii="Times New Roman" w:hAnsi="Times New Roman" w:cs="Times New Roman"/>
          <w:b/>
          <w:sz w:val="28"/>
          <w:szCs w:val="28"/>
        </w:rPr>
        <w:t>Ситуация:</w:t>
      </w:r>
      <w:r w:rsidR="00E8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ACC" w:rsidRPr="00B5722F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сдал отчетность, но фонд ее не принял из-за ошибки: периоды работы и периоды отпусков были указаны в неправильном порядке. </w:t>
      </w:r>
    </w:p>
    <w:p w:rsidR="002E6ACC" w:rsidRPr="00B5722F" w:rsidRDefault="00B5722F" w:rsidP="005814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814BC">
        <w:rPr>
          <w:rFonts w:ascii="Times New Roman" w:hAnsi="Times New Roman" w:cs="Times New Roman"/>
          <w:b/>
          <w:color w:val="000000"/>
          <w:sz w:val="28"/>
          <w:szCs w:val="28"/>
        </w:rPr>
        <w:t>Действия ПФР:</w:t>
      </w:r>
      <w:r w:rsidR="00E81E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E6ACC" w:rsidRPr="00B5722F">
        <w:rPr>
          <w:rFonts w:ascii="Times New Roman" w:hAnsi="Times New Roman" w:cs="Times New Roman"/>
          <w:color w:val="000000"/>
          <w:sz w:val="28"/>
          <w:szCs w:val="28"/>
        </w:rPr>
        <w:t>По уведомлению ПФР организация отправила исправления, но в них опять была неточность. Когда фонд</w:t>
      </w:r>
      <w:r w:rsidRPr="00B572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6ACC" w:rsidRPr="00B5722F">
        <w:rPr>
          <w:rFonts w:ascii="Times New Roman" w:hAnsi="Times New Roman" w:cs="Times New Roman"/>
          <w:color w:val="000000"/>
          <w:sz w:val="28"/>
          <w:szCs w:val="28"/>
        </w:rPr>
        <w:t xml:space="preserve"> наконец</w:t>
      </w:r>
      <w:r w:rsidRPr="00B5722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6ACC" w:rsidRPr="00B5722F">
        <w:rPr>
          <w:rFonts w:ascii="Times New Roman" w:hAnsi="Times New Roman" w:cs="Times New Roman"/>
          <w:color w:val="000000"/>
          <w:sz w:val="28"/>
          <w:szCs w:val="28"/>
        </w:rPr>
        <w:t xml:space="preserve"> принял отчетность, пятидневный срок прошел.</w:t>
      </w:r>
    </w:p>
    <w:p w:rsidR="002E6ACC" w:rsidRPr="00B5722F" w:rsidRDefault="00B5722F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4BC">
        <w:rPr>
          <w:b/>
          <w:color w:val="000000"/>
          <w:sz w:val="28"/>
          <w:szCs w:val="28"/>
        </w:rPr>
        <w:t>Мнение арбитражного суда:</w:t>
      </w:r>
      <w:r w:rsidRPr="00B5722F">
        <w:rPr>
          <w:color w:val="000000"/>
          <w:sz w:val="28"/>
          <w:szCs w:val="28"/>
        </w:rPr>
        <w:t xml:space="preserve"> АС ЦО признал незаконным решение ПФР о привлечении организации к ответственности за представление недостоверных сведений по форме СЗВ-СТАЖ. </w:t>
      </w:r>
      <w:r w:rsidR="002E6ACC" w:rsidRPr="00B5722F">
        <w:rPr>
          <w:color w:val="000000"/>
          <w:sz w:val="28"/>
          <w:szCs w:val="28"/>
        </w:rPr>
        <w:t>Суд посчитал, что указание в неправильном порядке периодов не влияет на достоверность сведений. Поэтому такие недочеты не образуют состава правонарушения. Кроме того, организация оперативно исправила отдельные позиции отчета, что говорит о ее добросовестном поведении (</w:t>
      </w:r>
      <w:hyperlink r:id="rId9" w:tgtFrame="_blank" w:history="1">
        <w:r w:rsidR="002E6ACC" w:rsidRPr="00B5722F">
          <w:rPr>
            <w:rStyle w:val="aa"/>
            <w:b/>
            <w:bCs/>
            <w:color w:val="005580"/>
            <w:sz w:val="28"/>
            <w:szCs w:val="28"/>
          </w:rPr>
          <w:t>Постановление АС ЦО от 24.03.2020 по делу № А14-4671/2019</w:t>
        </w:r>
      </w:hyperlink>
      <w:r w:rsidR="002E6ACC" w:rsidRPr="00B5722F">
        <w:rPr>
          <w:color w:val="000000"/>
          <w:sz w:val="28"/>
          <w:szCs w:val="28"/>
        </w:rPr>
        <w:t>).</w:t>
      </w:r>
    </w:p>
    <w:p w:rsidR="00B5722F" w:rsidRDefault="00B5722F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66CE" w:rsidRDefault="001166CE" w:rsidP="005814BC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166CE" w:rsidRDefault="001166CE" w:rsidP="001166CE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210366" w:rsidRPr="00394877" w:rsidRDefault="00394877" w:rsidP="00394877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Консультацию </w:t>
      </w:r>
      <w:r w:rsidR="001166CE">
        <w:rPr>
          <w:color w:val="222222"/>
          <w:sz w:val="28"/>
          <w:szCs w:val="28"/>
        </w:rPr>
        <w:t xml:space="preserve">подготовила </w:t>
      </w:r>
      <w:proofErr w:type="spellStart"/>
      <w:r>
        <w:rPr>
          <w:color w:val="222222"/>
          <w:sz w:val="28"/>
          <w:szCs w:val="28"/>
        </w:rPr>
        <w:t>Безгубова</w:t>
      </w:r>
      <w:proofErr w:type="spellEnd"/>
      <w:r>
        <w:rPr>
          <w:color w:val="222222"/>
          <w:sz w:val="28"/>
          <w:szCs w:val="28"/>
        </w:rPr>
        <w:t xml:space="preserve"> В.Г. </w:t>
      </w:r>
      <w:r w:rsidR="001166CE">
        <w:rPr>
          <w:color w:val="222222"/>
          <w:sz w:val="28"/>
          <w:szCs w:val="28"/>
        </w:rPr>
        <w:t>ведущий экономист отдела бюджетной политики в сфере образования ЦСРО Академи</w:t>
      </w:r>
      <w:r>
        <w:rPr>
          <w:color w:val="222222"/>
          <w:sz w:val="28"/>
          <w:szCs w:val="28"/>
        </w:rPr>
        <w:t>и</w:t>
      </w:r>
      <w:r w:rsidR="001166CE">
        <w:rPr>
          <w:color w:val="222222"/>
          <w:sz w:val="28"/>
          <w:szCs w:val="28"/>
        </w:rPr>
        <w:t xml:space="preserve"> социального управления </w:t>
      </w:r>
      <w:bookmarkStart w:id="0" w:name="_GoBack"/>
      <w:bookmarkEnd w:id="0"/>
    </w:p>
    <w:sectPr w:rsidR="00210366" w:rsidRPr="00394877" w:rsidSect="00C2635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72" w:rsidRDefault="00E90472" w:rsidP="00857DA0">
      <w:pPr>
        <w:spacing w:after="0" w:line="240" w:lineRule="auto"/>
      </w:pPr>
      <w:r>
        <w:separator/>
      </w:r>
    </w:p>
  </w:endnote>
  <w:end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72" w:rsidRDefault="00E90472" w:rsidP="00857DA0">
      <w:pPr>
        <w:spacing w:after="0" w:line="240" w:lineRule="auto"/>
      </w:pPr>
      <w:r>
        <w:separator/>
      </w:r>
    </w:p>
  </w:footnote>
  <w:foot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72" w:rsidRDefault="00E9047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F07"/>
    <w:multiLevelType w:val="multilevel"/>
    <w:tmpl w:val="AE9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4EA"/>
    <w:multiLevelType w:val="multilevel"/>
    <w:tmpl w:val="BA5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83EE5"/>
    <w:multiLevelType w:val="multilevel"/>
    <w:tmpl w:val="102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F7DEA"/>
    <w:multiLevelType w:val="hybridMultilevel"/>
    <w:tmpl w:val="3F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4663"/>
    <w:multiLevelType w:val="multilevel"/>
    <w:tmpl w:val="254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A7BAE"/>
    <w:multiLevelType w:val="hybridMultilevel"/>
    <w:tmpl w:val="1DBE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F1AEE"/>
    <w:multiLevelType w:val="multilevel"/>
    <w:tmpl w:val="BEA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244A6"/>
    <w:multiLevelType w:val="multilevel"/>
    <w:tmpl w:val="A73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F2DEA"/>
    <w:multiLevelType w:val="multilevel"/>
    <w:tmpl w:val="680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2339E"/>
    <w:multiLevelType w:val="multilevel"/>
    <w:tmpl w:val="06E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30C30"/>
    <w:multiLevelType w:val="multilevel"/>
    <w:tmpl w:val="5CB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2602D"/>
    <w:multiLevelType w:val="multilevel"/>
    <w:tmpl w:val="C24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E0F96"/>
    <w:multiLevelType w:val="multilevel"/>
    <w:tmpl w:val="493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D0293"/>
    <w:multiLevelType w:val="multilevel"/>
    <w:tmpl w:val="C4D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8F7542"/>
    <w:multiLevelType w:val="multilevel"/>
    <w:tmpl w:val="5F9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F2CBD"/>
    <w:multiLevelType w:val="multilevel"/>
    <w:tmpl w:val="335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77BAE"/>
    <w:multiLevelType w:val="hybridMultilevel"/>
    <w:tmpl w:val="1A6CF1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F709D4"/>
    <w:multiLevelType w:val="multilevel"/>
    <w:tmpl w:val="870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E3C9E"/>
    <w:multiLevelType w:val="multilevel"/>
    <w:tmpl w:val="5B2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16ACB"/>
    <w:multiLevelType w:val="multilevel"/>
    <w:tmpl w:val="732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B3D69"/>
    <w:multiLevelType w:val="hybridMultilevel"/>
    <w:tmpl w:val="77E6264E"/>
    <w:lvl w:ilvl="0" w:tplc="1BE8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B2E08"/>
    <w:multiLevelType w:val="multilevel"/>
    <w:tmpl w:val="503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440230"/>
    <w:multiLevelType w:val="multilevel"/>
    <w:tmpl w:val="110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501D9"/>
    <w:multiLevelType w:val="multilevel"/>
    <w:tmpl w:val="2ED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51215"/>
    <w:multiLevelType w:val="multilevel"/>
    <w:tmpl w:val="C90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4C2605"/>
    <w:multiLevelType w:val="multilevel"/>
    <w:tmpl w:val="698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A49CA"/>
    <w:multiLevelType w:val="hybridMultilevel"/>
    <w:tmpl w:val="30964938"/>
    <w:lvl w:ilvl="0" w:tplc="3B70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48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A0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62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A0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6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05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8741CA"/>
    <w:multiLevelType w:val="multilevel"/>
    <w:tmpl w:val="5D6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07D1F"/>
    <w:multiLevelType w:val="multilevel"/>
    <w:tmpl w:val="ABD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B2F33"/>
    <w:multiLevelType w:val="multilevel"/>
    <w:tmpl w:val="E98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6060B7"/>
    <w:multiLevelType w:val="hybridMultilevel"/>
    <w:tmpl w:val="988A4D5A"/>
    <w:lvl w:ilvl="0" w:tplc="70C8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C44B3D"/>
    <w:multiLevelType w:val="multilevel"/>
    <w:tmpl w:val="6AC8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215BF"/>
    <w:multiLevelType w:val="multilevel"/>
    <w:tmpl w:val="D93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DE3AB6"/>
    <w:multiLevelType w:val="hybridMultilevel"/>
    <w:tmpl w:val="D74ABB8A"/>
    <w:lvl w:ilvl="0" w:tplc="A506818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341823"/>
    <w:multiLevelType w:val="multilevel"/>
    <w:tmpl w:val="8DC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9136A"/>
    <w:multiLevelType w:val="multilevel"/>
    <w:tmpl w:val="18E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D3D74"/>
    <w:multiLevelType w:val="hybridMultilevel"/>
    <w:tmpl w:val="BA0C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12E6C"/>
    <w:multiLevelType w:val="multilevel"/>
    <w:tmpl w:val="45D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22ADC"/>
    <w:multiLevelType w:val="multilevel"/>
    <w:tmpl w:val="F3B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6"/>
  </w:num>
  <w:num w:numId="3">
    <w:abstractNumId w:val="3"/>
  </w:num>
  <w:num w:numId="4">
    <w:abstractNumId w:val="2"/>
  </w:num>
  <w:num w:numId="5">
    <w:abstractNumId w:val="38"/>
  </w:num>
  <w:num w:numId="6">
    <w:abstractNumId w:val="12"/>
  </w:num>
  <w:num w:numId="7">
    <w:abstractNumId w:val="35"/>
  </w:num>
  <w:num w:numId="8">
    <w:abstractNumId w:val="32"/>
  </w:num>
  <w:num w:numId="9">
    <w:abstractNumId w:val="9"/>
  </w:num>
  <w:num w:numId="10">
    <w:abstractNumId w:val="17"/>
  </w:num>
  <w:num w:numId="11">
    <w:abstractNumId w:val="28"/>
  </w:num>
  <w:num w:numId="12">
    <w:abstractNumId w:val="4"/>
  </w:num>
  <w:num w:numId="13">
    <w:abstractNumId w:val="13"/>
  </w:num>
  <w:num w:numId="14">
    <w:abstractNumId w:val="15"/>
  </w:num>
  <w:num w:numId="15">
    <w:abstractNumId w:val="31"/>
  </w:num>
  <w:num w:numId="16">
    <w:abstractNumId w:val="27"/>
  </w:num>
  <w:num w:numId="17">
    <w:abstractNumId w:val="21"/>
  </w:num>
  <w:num w:numId="18">
    <w:abstractNumId w:val="25"/>
  </w:num>
  <w:num w:numId="19">
    <w:abstractNumId w:val="24"/>
  </w:num>
  <w:num w:numId="20">
    <w:abstractNumId w:val="1"/>
  </w:num>
  <w:num w:numId="21">
    <w:abstractNumId w:val="37"/>
  </w:num>
  <w:num w:numId="22">
    <w:abstractNumId w:val="19"/>
  </w:num>
  <w:num w:numId="23">
    <w:abstractNumId w:val="6"/>
  </w:num>
  <w:num w:numId="24">
    <w:abstractNumId w:val="7"/>
  </w:num>
  <w:num w:numId="25">
    <w:abstractNumId w:val="23"/>
  </w:num>
  <w:num w:numId="26">
    <w:abstractNumId w:val="22"/>
  </w:num>
  <w:num w:numId="27">
    <w:abstractNumId w:val="18"/>
  </w:num>
  <w:num w:numId="28">
    <w:abstractNumId w:val="33"/>
  </w:num>
  <w:num w:numId="29">
    <w:abstractNumId w:val="8"/>
  </w:num>
  <w:num w:numId="30">
    <w:abstractNumId w:val="14"/>
  </w:num>
  <w:num w:numId="31">
    <w:abstractNumId w:val="10"/>
  </w:num>
  <w:num w:numId="32">
    <w:abstractNumId w:val="0"/>
  </w:num>
  <w:num w:numId="33">
    <w:abstractNumId w:val="11"/>
  </w:num>
  <w:num w:numId="34">
    <w:abstractNumId w:val="34"/>
  </w:num>
  <w:num w:numId="35">
    <w:abstractNumId w:val="5"/>
  </w:num>
  <w:num w:numId="36">
    <w:abstractNumId w:val="20"/>
  </w:num>
  <w:num w:numId="37">
    <w:abstractNumId w:val="30"/>
  </w:num>
  <w:num w:numId="38">
    <w:abstractNumId w:val="2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E4"/>
    <w:rsid w:val="00005EEE"/>
    <w:rsid w:val="00011B2C"/>
    <w:rsid w:val="00033252"/>
    <w:rsid w:val="00042496"/>
    <w:rsid w:val="000466C0"/>
    <w:rsid w:val="00062974"/>
    <w:rsid w:val="000818E8"/>
    <w:rsid w:val="0008265E"/>
    <w:rsid w:val="000B3214"/>
    <w:rsid w:val="000C0B00"/>
    <w:rsid w:val="000F2418"/>
    <w:rsid w:val="00101F9C"/>
    <w:rsid w:val="001053F8"/>
    <w:rsid w:val="0010695E"/>
    <w:rsid w:val="001166CE"/>
    <w:rsid w:val="00142FA5"/>
    <w:rsid w:val="00182B60"/>
    <w:rsid w:val="0018369A"/>
    <w:rsid w:val="00186F3B"/>
    <w:rsid w:val="001920EA"/>
    <w:rsid w:val="001D6844"/>
    <w:rsid w:val="001F0AA6"/>
    <w:rsid w:val="001F2F16"/>
    <w:rsid w:val="00207A55"/>
    <w:rsid w:val="00210366"/>
    <w:rsid w:val="00217851"/>
    <w:rsid w:val="0022415F"/>
    <w:rsid w:val="00224253"/>
    <w:rsid w:val="00227957"/>
    <w:rsid w:val="0024735C"/>
    <w:rsid w:val="0025165F"/>
    <w:rsid w:val="00252A92"/>
    <w:rsid w:val="00252C0A"/>
    <w:rsid w:val="002605F4"/>
    <w:rsid w:val="002852F4"/>
    <w:rsid w:val="002E6ACC"/>
    <w:rsid w:val="00306991"/>
    <w:rsid w:val="00315D38"/>
    <w:rsid w:val="00342613"/>
    <w:rsid w:val="00351F60"/>
    <w:rsid w:val="00361066"/>
    <w:rsid w:val="00364B67"/>
    <w:rsid w:val="00377337"/>
    <w:rsid w:val="00394877"/>
    <w:rsid w:val="003A50D6"/>
    <w:rsid w:val="003A6EE8"/>
    <w:rsid w:val="003D335C"/>
    <w:rsid w:val="003E419C"/>
    <w:rsid w:val="003E5F37"/>
    <w:rsid w:val="003F4FC0"/>
    <w:rsid w:val="00403EC0"/>
    <w:rsid w:val="0044488E"/>
    <w:rsid w:val="00446571"/>
    <w:rsid w:val="00471FC6"/>
    <w:rsid w:val="00473231"/>
    <w:rsid w:val="004739C7"/>
    <w:rsid w:val="00492682"/>
    <w:rsid w:val="00494DDB"/>
    <w:rsid w:val="00497142"/>
    <w:rsid w:val="004B3A97"/>
    <w:rsid w:val="004B3AD1"/>
    <w:rsid w:val="004C38E9"/>
    <w:rsid w:val="004D31EC"/>
    <w:rsid w:val="00530083"/>
    <w:rsid w:val="005334D9"/>
    <w:rsid w:val="00541887"/>
    <w:rsid w:val="0055201C"/>
    <w:rsid w:val="005605EA"/>
    <w:rsid w:val="005606BF"/>
    <w:rsid w:val="005814BC"/>
    <w:rsid w:val="00584F48"/>
    <w:rsid w:val="00596063"/>
    <w:rsid w:val="005A46DC"/>
    <w:rsid w:val="005C4EA2"/>
    <w:rsid w:val="005C619B"/>
    <w:rsid w:val="005C7AAF"/>
    <w:rsid w:val="005E20A8"/>
    <w:rsid w:val="005E309E"/>
    <w:rsid w:val="00614FEE"/>
    <w:rsid w:val="00630389"/>
    <w:rsid w:val="00640003"/>
    <w:rsid w:val="00652688"/>
    <w:rsid w:val="006823CB"/>
    <w:rsid w:val="00682E1D"/>
    <w:rsid w:val="006919E6"/>
    <w:rsid w:val="006959F4"/>
    <w:rsid w:val="006A7499"/>
    <w:rsid w:val="006B4891"/>
    <w:rsid w:val="006D1CC0"/>
    <w:rsid w:val="006D4CB9"/>
    <w:rsid w:val="006D5664"/>
    <w:rsid w:val="006D6909"/>
    <w:rsid w:val="006E047A"/>
    <w:rsid w:val="006E62C6"/>
    <w:rsid w:val="006F0C8E"/>
    <w:rsid w:val="0070219E"/>
    <w:rsid w:val="00704094"/>
    <w:rsid w:val="00715585"/>
    <w:rsid w:val="007163AF"/>
    <w:rsid w:val="00721EAD"/>
    <w:rsid w:val="00725688"/>
    <w:rsid w:val="007314E8"/>
    <w:rsid w:val="00765C18"/>
    <w:rsid w:val="00776115"/>
    <w:rsid w:val="00777AD8"/>
    <w:rsid w:val="007806D9"/>
    <w:rsid w:val="00780D13"/>
    <w:rsid w:val="00783394"/>
    <w:rsid w:val="0078359D"/>
    <w:rsid w:val="00784BEB"/>
    <w:rsid w:val="00790DCE"/>
    <w:rsid w:val="007A42A1"/>
    <w:rsid w:val="007A7647"/>
    <w:rsid w:val="007E3268"/>
    <w:rsid w:val="007E7E36"/>
    <w:rsid w:val="00804BAE"/>
    <w:rsid w:val="00805CCB"/>
    <w:rsid w:val="008170B0"/>
    <w:rsid w:val="00847BE7"/>
    <w:rsid w:val="00857DA0"/>
    <w:rsid w:val="00877CA5"/>
    <w:rsid w:val="0088503E"/>
    <w:rsid w:val="008922BC"/>
    <w:rsid w:val="008A005F"/>
    <w:rsid w:val="008A4EDD"/>
    <w:rsid w:val="008B143E"/>
    <w:rsid w:val="008C2B62"/>
    <w:rsid w:val="008F08B2"/>
    <w:rsid w:val="00904B86"/>
    <w:rsid w:val="009055A0"/>
    <w:rsid w:val="00910B85"/>
    <w:rsid w:val="00916E84"/>
    <w:rsid w:val="00941B2E"/>
    <w:rsid w:val="00945274"/>
    <w:rsid w:val="00997601"/>
    <w:rsid w:val="009A0C33"/>
    <w:rsid w:val="009B7112"/>
    <w:rsid w:val="009D598E"/>
    <w:rsid w:val="009D5D44"/>
    <w:rsid w:val="009F69BA"/>
    <w:rsid w:val="009F6FF6"/>
    <w:rsid w:val="009F79CF"/>
    <w:rsid w:val="00A00EEB"/>
    <w:rsid w:val="00A37D70"/>
    <w:rsid w:val="00A503F5"/>
    <w:rsid w:val="00A67569"/>
    <w:rsid w:val="00A91FA3"/>
    <w:rsid w:val="00AB53A6"/>
    <w:rsid w:val="00AB6D54"/>
    <w:rsid w:val="00AC64B3"/>
    <w:rsid w:val="00AD42E7"/>
    <w:rsid w:val="00AD67D4"/>
    <w:rsid w:val="00AF010D"/>
    <w:rsid w:val="00B15CD9"/>
    <w:rsid w:val="00B1795D"/>
    <w:rsid w:val="00B22411"/>
    <w:rsid w:val="00B366A1"/>
    <w:rsid w:val="00B419E9"/>
    <w:rsid w:val="00B42882"/>
    <w:rsid w:val="00B53412"/>
    <w:rsid w:val="00B53D25"/>
    <w:rsid w:val="00B561B6"/>
    <w:rsid w:val="00B5722F"/>
    <w:rsid w:val="00BA1A73"/>
    <w:rsid w:val="00BE07E2"/>
    <w:rsid w:val="00BF056D"/>
    <w:rsid w:val="00BF2ED7"/>
    <w:rsid w:val="00BF6E1C"/>
    <w:rsid w:val="00C26350"/>
    <w:rsid w:val="00C26B9F"/>
    <w:rsid w:val="00C33627"/>
    <w:rsid w:val="00C42F36"/>
    <w:rsid w:val="00C51CB3"/>
    <w:rsid w:val="00C53DAA"/>
    <w:rsid w:val="00C6219D"/>
    <w:rsid w:val="00C73E6D"/>
    <w:rsid w:val="00C86874"/>
    <w:rsid w:val="00CB2AF8"/>
    <w:rsid w:val="00CB4A95"/>
    <w:rsid w:val="00CC65E4"/>
    <w:rsid w:val="00CF22BF"/>
    <w:rsid w:val="00CF4D11"/>
    <w:rsid w:val="00CF685D"/>
    <w:rsid w:val="00D23066"/>
    <w:rsid w:val="00D55342"/>
    <w:rsid w:val="00D67845"/>
    <w:rsid w:val="00DA5CE4"/>
    <w:rsid w:val="00DB2910"/>
    <w:rsid w:val="00DB7A49"/>
    <w:rsid w:val="00DF35A9"/>
    <w:rsid w:val="00DF4D97"/>
    <w:rsid w:val="00E003F0"/>
    <w:rsid w:val="00E254A7"/>
    <w:rsid w:val="00E41691"/>
    <w:rsid w:val="00E421E0"/>
    <w:rsid w:val="00E50CA1"/>
    <w:rsid w:val="00E547F8"/>
    <w:rsid w:val="00E60367"/>
    <w:rsid w:val="00E81EA1"/>
    <w:rsid w:val="00E90472"/>
    <w:rsid w:val="00E952CD"/>
    <w:rsid w:val="00EC07F8"/>
    <w:rsid w:val="00EC4DD6"/>
    <w:rsid w:val="00ED7DF9"/>
    <w:rsid w:val="00EE1437"/>
    <w:rsid w:val="00EF4911"/>
    <w:rsid w:val="00EF4F0E"/>
    <w:rsid w:val="00F106B8"/>
    <w:rsid w:val="00F16124"/>
    <w:rsid w:val="00F33711"/>
    <w:rsid w:val="00F341F5"/>
    <w:rsid w:val="00F54236"/>
    <w:rsid w:val="00F804E4"/>
    <w:rsid w:val="00F8408D"/>
    <w:rsid w:val="00F86E24"/>
    <w:rsid w:val="00FB19C5"/>
    <w:rsid w:val="00FB4138"/>
    <w:rsid w:val="00FD28A1"/>
    <w:rsid w:val="00FE4B1D"/>
    <w:rsid w:val="00FE76D2"/>
    <w:rsid w:val="00FF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8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4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1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09">
              <w:marLeft w:val="0"/>
              <w:marRight w:val="0"/>
              <w:marTop w:val="300"/>
              <w:marBottom w:val="150"/>
              <w:divBdr>
                <w:top w:val="single" w:sz="6" w:space="8" w:color="F9F7EE"/>
                <w:left w:val="single" w:sz="6" w:space="15" w:color="F9F7EE"/>
                <w:bottom w:val="single" w:sz="6" w:space="8" w:color="F9F7EE"/>
                <w:right w:val="single" w:sz="6" w:space="31" w:color="F9F7EE"/>
              </w:divBdr>
              <w:divsChild>
                <w:div w:id="2113890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6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0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82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ar-info.ru/na/article/view/type_id/7/doc_id/692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dar-info.ru/na/article/view/type_id/7/doc_id/692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92178-2FFF-45A9-BAA1-9C72C8A9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5</cp:revision>
  <dcterms:created xsi:type="dcterms:W3CDTF">2020-06-03T14:07:00Z</dcterms:created>
  <dcterms:modified xsi:type="dcterms:W3CDTF">2020-09-25T10:15:00Z</dcterms:modified>
</cp:coreProperties>
</file>