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7C" w:rsidRDefault="00A04A7C" w:rsidP="00A04A7C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14.05.2020. </w:t>
      </w:r>
      <w:r w:rsidRPr="003303A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школ и учителей.</w:t>
      </w:r>
    </w:p>
    <w:p w:rsidR="00F24546" w:rsidRPr="00677204" w:rsidRDefault="00F24546" w:rsidP="00677204">
      <w:pPr>
        <w:shd w:val="clear" w:color="auto" w:fill="FFFFFF"/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2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 перераспределить нагрузку уволившегося учителя</w:t>
      </w:r>
    </w:p>
    <w:p w:rsidR="00765FFC" w:rsidRPr="00677204" w:rsidRDefault="00765FFC" w:rsidP="006772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546" w:rsidRPr="00677204" w:rsidRDefault="00F24546" w:rsidP="0067720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9EBF1"/>
        </w:rPr>
      </w:pPr>
      <w:r w:rsidRPr="00677204">
        <w:rPr>
          <w:rFonts w:ascii="Times New Roman" w:hAnsi="Times New Roman" w:cs="Times New Roman"/>
          <w:color w:val="000000"/>
          <w:sz w:val="28"/>
          <w:szCs w:val="28"/>
          <w:shd w:val="clear" w:color="auto" w:fill="D9EBF1"/>
        </w:rPr>
        <w:t>В конце этого учебного года учитель русского языка объявил, что увольняется. Он вел занятия в двух 5-х и двух 6-х классах по 18 часов. Можно ли перераспределить нагрузку между двумя оставшимися педагогами, которые преподают по 30 и 32 часа, или надо искать нового педагога?</w:t>
      </w:r>
    </w:p>
    <w:p w:rsidR="00F24546" w:rsidRPr="00677204" w:rsidRDefault="00F24546" w:rsidP="00677204">
      <w:pPr>
        <w:pStyle w:val="a3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 w:rsidRPr="00677204">
        <w:rPr>
          <w:color w:val="000000"/>
          <w:sz w:val="28"/>
          <w:szCs w:val="28"/>
        </w:rPr>
        <w:t>Нагрузку перераспределить можно, если на это согласятся работники. При этом нужно проверить, чтобы учебная нагрузка не превышала 36 часов в неделю (</w:t>
      </w:r>
      <w:hyperlink r:id="rId4" w:anchor="XA00M9Q2N8" w:tgtFrame="_blank" w:history="1">
        <w:r w:rsidRPr="00677204">
          <w:rPr>
            <w:rStyle w:val="a4"/>
            <w:color w:val="329A32"/>
            <w:sz w:val="28"/>
            <w:szCs w:val="28"/>
          </w:rPr>
          <w:t>ч. 1 ст. 333 ТК</w:t>
        </w:r>
      </w:hyperlink>
      <w:r w:rsidRPr="00677204">
        <w:rPr>
          <w:color w:val="000000"/>
          <w:sz w:val="28"/>
          <w:szCs w:val="28"/>
        </w:rPr>
        <w:t>). Иначе вы рискуете столкнуться с претензиями ГИТ. Ведь преподавать дополнительные часы педагоги будут наряду с основной работой. А их рабочее время не должно превышать 36 часов в неделю (</w:t>
      </w:r>
      <w:hyperlink r:id="rId5" w:anchor="XA00M9Q2N8" w:tgtFrame="_blank" w:history="1">
        <w:r w:rsidRPr="00677204">
          <w:rPr>
            <w:rStyle w:val="a4"/>
            <w:color w:val="329A32"/>
            <w:sz w:val="28"/>
            <w:szCs w:val="28"/>
          </w:rPr>
          <w:t>ч. 1 ст. 333 ТК</w:t>
        </w:r>
      </w:hyperlink>
      <w:r w:rsidRPr="00677204">
        <w:rPr>
          <w:color w:val="000000"/>
          <w:sz w:val="28"/>
          <w:szCs w:val="28"/>
        </w:rPr>
        <w:t>).</w:t>
      </w:r>
    </w:p>
    <w:p w:rsidR="00F24546" w:rsidRPr="00677204" w:rsidRDefault="00F24546" w:rsidP="00677204">
      <w:pPr>
        <w:pStyle w:val="3"/>
        <w:shd w:val="clear" w:color="auto" w:fill="FFFFFF"/>
        <w:spacing w:before="0" w:line="315" w:lineRule="atLeast"/>
        <w:ind w:firstLine="709"/>
        <w:jc w:val="both"/>
        <w:rPr>
          <w:rStyle w:val="red"/>
          <w:rFonts w:ascii="Times New Roman" w:hAnsi="Times New Roman" w:cs="Times New Roman"/>
          <w:color w:val="0084A9"/>
          <w:sz w:val="28"/>
          <w:szCs w:val="28"/>
        </w:rPr>
      </w:pPr>
    </w:p>
    <w:p w:rsidR="00F24546" w:rsidRPr="00677204" w:rsidRDefault="00F24546" w:rsidP="00677204">
      <w:pPr>
        <w:pStyle w:val="3"/>
        <w:shd w:val="clear" w:color="auto" w:fill="FFFFFF"/>
        <w:spacing w:before="0" w:line="31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204">
        <w:rPr>
          <w:rStyle w:val="red"/>
          <w:rFonts w:ascii="Times New Roman" w:hAnsi="Times New Roman" w:cs="Times New Roman"/>
          <w:color w:val="0084A9"/>
          <w:sz w:val="28"/>
          <w:szCs w:val="28"/>
        </w:rPr>
        <w:t>Пример расчета. </w:t>
      </w:r>
      <w:r w:rsidRPr="00677204">
        <w:rPr>
          <w:rFonts w:ascii="Times New Roman" w:hAnsi="Times New Roman" w:cs="Times New Roman"/>
          <w:color w:val="000000"/>
          <w:sz w:val="28"/>
          <w:szCs w:val="28"/>
        </w:rPr>
        <w:t>Если нужно перераспределить нагрузку учителя, который уволился</w:t>
      </w:r>
    </w:p>
    <w:p w:rsidR="00F24546" w:rsidRPr="00677204" w:rsidRDefault="00F24546" w:rsidP="00677204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204">
        <w:rPr>
          <w:rFonts w:ascii="Times New Roman" w:hAnsi="Times New Roman" w:cs="Times New Roman"/>
          <w:color w:val="000000"/>
          <w:sz w:val="28"/>
          <w:szCs w:val="28"/>
        </w:rPr>
        <w:t>Учитель, который уволился, вел русский язык, его нагрузка составляла 18 часов в неделю. У оставшихся учителей русского языка и литературы нагрузка достигает 62 часов на двоих. У первого – 30 часов в неделю, у второго – 32 часа. Если перераспределить нагрузку между двумя учителями поровну, то получится по 9 часов. Это превысит 36 часов в неделю (</w:t>
      </w:r>
      <w:hyperlink r:id="rId6" w:anchor="XA00M9Q2N8" w:tgtFrame="_blank" w:history="1">
        <w:r w:rsidRPr="00677204">
          <w:rPr>
            <w:rStyle w:val="a4"/>
            <w:rFonts w:ascii="Times New Roman" w:hAnsi="Times New Roman" w:cs="Times New Roman"/>
            <w:color w:val="329A32"/>
            <w:sz w:val="28"/>
            <w:szCs w:val="28"/>
          </w:rPr>
          <w:t>ч. 1 ст. 333 ТК</w:t>
        </w:r>
      </w:hyperlink>
      <w:r w:rsidRPr="00677204">
        <w:rPr>
          <w:rFonts w:ascii="Times New Roman" w:hAnsi="Times New Roman" w:cs="Times New Roman"/>
          <w:color w:val="000000"/>
          <w:sz w:val="28"/>
          <w:szCs w:val="28"/>
        </w:rPr>
        <w:t>). Поэтому в данном случае лучше пригласить нового педагога.</w:t>
      </w:r>
    </w:p>
    <w:p w:rsidR="00B563DF" w:rsidRDefault="00A04A7C" w:rsidP="00B563DF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</w:t>
      </w:r>
      <w:r w:rsidR="00B56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ацию подготовила: О.В. Жукова, начальник отдела бюджетной политики ЦСРО</w:t>
      </w:r>
    </w:p>
    <w:p w:rsidR="00B563DF" w:rsidRPr="00F24546" w:rsidRDefault="00B563DF" w:rsidP="00F24546">
      <w:pPr>
        <w:shd w:val="clear" w:color="auto" w:fill="FFFFFF"/>
        <w:spacing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F24546" w:rsidRDefault="00F24546">
      <w:pPr>
        <w:rPr>
          <w:rFonts w:ascii="Times New Roman" w:hAnsi="Times New Roman" w:cs="Times New Roman"/>
          <w:sz w:val="28"/>
          <w:szCs w:val="28"/>
        </w:rPr>
      </w:pPr>
    </w:p>
    <w:p w:rsidR="00C13246" w:rsidRPr="00F24546" w:rsidRDefault="00C1324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3246" w:rsidRPr="00F24546" w:rsidSect="00C132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546"/>
    <w:rsid w:val="004163F3"/>
    <w:rsid w:val="00677204"/>
    <w:rsid w:val="006D4CC9"/>
    <w:rsid w:val="00765FFC"/>
    <w:rsid w:val="00A04A7C"/>
    <w:rsid w:val="00B563DF"/>
    <w:rsid w:val="00C13246"/>
    <w:rsid w:val="00EE57F2"/>
    <w:rsid w:val="00F02937"/>
    <w:rsid w:val="00F2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F97D6-6CA2-40CD-B59C-1BEDB79F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CC9"/>
  </w:style>
  <w:style w:type="paragraph" w:styleId="2">
    <w:name w:val="heading 2"/>
    <w:basedOn w:val="a"/>
    <w:link w:val="20"/>
    <w:uiPriority w:val="9"/>
    <w:qFormat/>
    <w:rsid w:val="00F245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5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45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45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24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4546"/>
    <w:rPr>
      <w:color w:val="0000FF"/>
      <w:u w:val="single"/>
    </w:rPr>
  </w:style>
  <w:style w:type="character" w:customStyle="1" w:styleId="red">
    <w:name w:val="red"/>
    <w:basedOn w:val="a0"/>
    <w:rsid w:val="00F24546"/>
  </w:style>
  <w:style w:type="paragraph" w:styleId="a5">
    <w:name w:val="Balloon Text"/>
    <w:basedOn w:val="a"/>
    <w:link w:val="a6"/>
    <w:uiPriority w:val="99"/>
    <w:semiHidden/>
    <w:unhideWhenUsed/>
    <w:rsid w:val="00A0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5792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64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rukobr.ru/npd-doc?npmid=99&amp;npid=542665762&amp;anchor=XA00M9Q2N8" TargetMode="External"/><Relationship Id="rId5" Type="http://schemas.openxmlformats.org/officeDocument/2006/relationships/hyperlink" Target="https://e.rukobr.ru/npd-doc?npmid=99&amp;npid=542665762&amp;anchor=XA00M9Q2N8" TargetMode="External"/><Relationship Id="rId4" Type="http://schemas.openxmlformats.org/officeDocument/2006/relationships/hyperlink" Target="https://e.rukobr.ru/npd-doc?npmid=99&amp;npid=542665762&amp;anchor=XA00M9Q2N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3</cp:revision>
  <dcterms:created xsi:type="dcterms:W3CDTF">2020-09-09T08:35:00Z</dcterms:created>
  <dcterms:modified xsi:type="dcterms:W3CDTF">2020-12-14T10:56:00Z</dcterms:modified>
</cp:coreProperties>
</file>