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C8" w:rsidRPr="008538F1" w:rsidRDefault="00AF4DC8" w:rsidP="008538F1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24.08.2020.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руководителей школ и учителей</w:t>
      </w:r>
    </w:p>
    <w:p w:rsidR="00AF4DC8" w:rsidRDefault="00AF4DC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BF0770" w:rsidRDefault="00BF0770" w:rsidP="00BF077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В образовательных организациях заканчивается период отпусков педагогических работников. В связи с этим, отдел бюджетной политики в сфере образования ЦСРО </w:t>
      </w:r>
      <w:r>
        <w:rPr>
          <w:b w:val="0"/>
          <w:color w:val="333333"/>
          <w:sz w:val="28"/>
          <w:szCs w:val="28"/>
          <w:shd w:val="clear" w:color="auto" w:fill="FFFFFF"/>
        </w:rPr>
        <w:t xml:space="preserve">рекомендует образовательным организациям проверить, все ли они правильно сделали по оформлению документов по нерабочим дням 24 июня и 1 июля, и </w:t>
      </w:r>
      <w:r>
        <w:rPr>
          <w:b w:val="0"/>
          <w:sz w:val="28"/>
          <w:szCs w:val="28"/>
        </w:rPr>
        <w:t xml:space="preserve">направляет следующую </w:t>
      </w:r>
      <w:r>
        <w:rPr>
          <w:b w:val="0"/>
          <w:color w:val="333333"/>
          <w:sz w:val="28"/>
          <w:szCs w:val="28"/>
          <w:shd w:val="clear" w:color="auto" w:fill="FFFFFF"/>
        </w:rPr>
        <w:t>информацию.</w:t>
      </w:r>
    </w:p>
    <w:p w:rsidR="00BF0770" w:rsidRPr="002855E8" w:rsidRDefault="00BF0770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2855E8" w:rsidRPr="002855E8" w:rsidRDefault="008538F1" w:rsidP="008538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ВЫПОЛНЕНИЕ ПРАВИЛ ОПЛАТЫ ТРУДА</w:t>
      </w:r>
    </w:p>
    <w:p w:rsidR="008538F1" w:rsidRDefault="008538F1" w:rsidP="002855E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855E8" w:rsidRPr="002855E8" w:rsidRDefault="004A3521" w:rsidP="00285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="002855E8"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24.06.2020</w:t>
        </w:r>
      </w:hyperlink>
      <w:r w:rsidR="002855E8" w:rsidRPr="002855E8">
        <w:rPr>
          <w:rFonts w:ascii="Times New Roman" w:hAnsi="Times New Roman" w:cs="Times New Roman"/>
          <w:bCs/>
          <w:sz w:val="28"/>
          <w:szCs w:val="28"/>
        </w:rPr>
        <w:t xml:space="preserve"> - нерабочий день с сохранением заработной платы.</w:t>
      </w:r>
    </w:p>
    <w:p w:rsidR="002855E8" w:rsidRPr="002855E8" w:rsidRDefault="002855E8" w:rsidP="00285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5E8">
        <w:rPr>
          <w:rFonts w:ascii="Times New Roman" w:hAnsi="Times New Roman" w:cs="Times New Roman"/>
          <w:bCs/>
          <w:sz w:val="28"/>
          <w:szCs w:val="28"/>
        </w:rPr>
        <w:t xml:space="preserve">Работнику на окладе оплатите 24 июня, независимо от того, трудился он или нет. Работу сдельщика 24 июня оплачивайте по одинарной расценке. Сдельщику, не работавшему в этот день, заплатите вознаграждение, установленное вашим ЛНА. Например, </w:t>
      </w:r>
      <w:hyperlink r:id="rId6" w:history="1">
        <w:r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по правилам</w:t>
        </w:r>
      </w:hyperlink>
      <w:r w:rsidRPr="002855E8">
        <w:rPr>
          <w:rFonts w:ascii="Times New Roman" w:hAnsi="Times New Roman" w:cs="Times New Roman"/>
          <w:bCs/>
          <w:sz w:val="28"/>
          <w:szCs w:val="28"/>
        </w:rPr>
        <w:t xml:space="preserve"> оплаты нерабочих праздничных дней.</w:t>
      </w:r>
    </w:p>
    <w:p w:rsidR="002855E8" w:rsidRPr="002855E8" w:rsidRDefault="004A3521" w:rsidP="00285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2855E8"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01.07.2020</w:t>
        </w:r>
      </w:hyperlink>
      <w:r w:rsidR="002855E8" w:rsidRPr="002855E8">
        <w:rPr>
          <w:rFonts w:ascii="Times New Roman" w:hAnsi="Times New Roman" w:cs="Times New Roman"/>
          <w:bCs/>
          <w:sz w:val="28"/>
          <w:szCs w:val="28"/>
        </w:rPr>
        <w:t xml:space="preserve"> - нерабочий день, работа в который оплачивается как </w:t>
      </w:r>
      <w:proofErr w:type="gramStart"/>
      <w:r w:rsidR="002855E8" w:rsidRPr="002855E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4B5BB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2855E8"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праздничный</w:t>
        </w:r>
      </w:hyperlink>
      <w:r w:rsidR="002855E8" w:rsidRPr="002855E8">
        <w:rPr>
          <w:rFonts w:ascii="Times New Roman" w:hAnsi="Times New Roman" w:cs="Times New Roman"/>
          <w:bCs/>
          <w:sz w:val="28"/>
          <w:szCs w:val="28"/>
        </w:rPr>
        <w:t>.</w:t>
      </w:r>
    </w:p>
    <w:p w:rsidR="002855E8" w:rsidRPr="002855E8" w:rsidRDefault="002855E8" w:rsidP="00285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5E8">
        <w:rPr>
          <w:rFonts w:ascii="Times New Roman" w:hAnsi="Times New Roman" w:cs="Times New Roman"/>
          <w:bCs/>
          <w:sz w:val="28"/>
          <w:szCs w:val="28"/>
        </w:rPr>
        <w:t xml:space="preserve">Работнику на окладе, отработавшему в июле все рабочие дни, заплатите полный оклад. Сдельщику, не работавшему 1 июля, заплатите </w:t>
      </w:r>
      <w:hyperlink r:id="rId9" w:history="1">
        <w:r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вознаграждение</w:t>
        </w:r>
      </w:hyperlink>
      <w:r w:rsidRPr="002855E8">
        <w:rPr>
          <w:rFonts w:ascii="Times New Roman" w:hAnsi="Times New Roman" w:cs="Times New Roman"/>
          <w:bCs/>
          <w:sz w:val="28"/>
          <w:szCs w:val="28"/>
        </w:rPr>
        <w:t>, установленное вашим ЛНА.</w:t>
      </w:r>
    </w:p>
    <w:p w:rsidR="002855E8" w:rsidRDefault="002855E8" w:rsidP="00285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Тем, кто будет трудиться 1 июля, оплатите этот день в двойном размере.</w:t>
      </w:r>
    </w:p>
    <w:p w:rsidR="002855E8" w:rsidRDefault="002855E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сотрудник вышел на работу в день голосования по инициативе работодателя, то этот день надо оплатить в двойном размере (ст. 153 ТК). </w:t>
      </w:r>
    </w:p>
    <w:p w:rsidR="002855E8" w:rsidRDefault="002855E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Кроме того, работник может взять за работу в выходной день -</w:t>
      </w:r>
      <w:r>
        <w:rPr>
          <w:color w:val="000000"/>
          <w:sz w:val="28"/>
          <w:szCs w:val="28"/>
        </w:rPr>
        <w:t xml:space="preserve"> день отдыха. Если он выбрал этот вариант, то работу в день голосования нужно оплатить в одинарном размере и предоставить день отдыха.</w:t>
      </w:r>
    </w:p>
    <w:p w:rsidR="002855E8" w:rsidRDefault="002855E8" w:rsidP="002855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94D43" w:rsidRPr="008538F1" w:rsidRDefault="008538F1" w:rsidP="008538F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Консультацию</w:t>
      </w:r>
      <w:r w:rsidR="002855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подготовила </w:t>
      </w:r>
      <w:proofErr w:type="spellStart"/>
      <w:r w:rsidR="002855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="002855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="002855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="002855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  <w:bookmarkStart w:id="0" w:name="_GoBack"/>
      <w:bookmarkEnd w:id="0"/>
    </w:p>
    <w:sectPr w:rsidR="00F94D43" w:rsidRPr="008538F1" w:rsidSect="003303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51A1A"/>
    <w:multiLevelType w:val="hybridMultilevel"/>
    <w:tmpl w:val="6BBA5F9C"/>
    <w:lvl w:ilvl="0" w:tplc="7E4460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3388F"/>
    <w:rsid w:val="00075F53"/>
    <w:rsid w:val="001079A8"/>
    <w:rsid w:val="0018168C"/>
    <w:rsid w:val="00186640"/>
    <w:rsid w:val="001D07D4"/>
    <w:rsid w:val="00271212"/>
    <w:rsid w:val="002855E8"/>
    <w:rsid w:val="003220CF"/>
    <w:rsid w:val="0033034F"/>
    <w:rsid w:val="003A516A"/>
    <w:rsid w:val="003A5F9A"/>
    <w:rsid w:val="003C4998"/>
    <w:rsid w:val="003D2644"/>
    <w:rsid w:val="0043797A"/>
    <w:rsid w:val="004A3521"/>
    <w:rsid w:val="004B5BB2"/>
    <w:rsid w:val="005127F0"/>
    <w:rsid w:val="00544178"/>
    <w:rsid w:val="00612794"/>
    <w:rsid w:val="00636E03"/>
    <w:rsid w:val="00661FAD"/>
    <w:rsid w:val="00671DAA"/>
    <w:rsid w:val="006A1835"/>
    <w:rsid w:val="006A7A5C"/>
    <w:rsid w:val="006F6DC9"/>
    <w:rsid w:val="0076547A"/>
    <w:rsid w:val="007E3C6B"/>
    <w:rsid w:val="008538F1"/>
    <w:rsid w:val="00856FC1"/>
    <w:rsid w:val="008766EE"/>
    <w:rsid w:val="008A5532"/>
    <w:rsid w:val="008B65DE"/>
    <w:rsid w:val="008C1FDA"/>
    <w:rsid w:val="00907902"/>
    <w:rsid w:val="00925FF7"/>
    <w:rsid w:val="00987DC9"/>
    <w:rsid w:val="009F42EC"/>
    <w:rsid w:val="00A34719"/>
    <w:rsid w:val="00AD0099"/>
    <w:rsid w:val="00AF4DC8"/>
    <w:rsid w:val="00B44178"/>
    <w:rsid w:val="00B57D36"/>
    <w:rsid w:val="00BC275C"/>
    <w:rsid w:val="00BF0770"/>
    <w:rsid w:val="00BF7236"/>
    <w:rsid w:val="00D65E2F"/>
    <w:rsid w:val="00D91358"/>
    <w:rsid w:val="00E46FF3"/>
    <w:rsid w:val="00F20796"/>
    <w:rsid w:val="00F347A8"/>
    <w:rsid w:val="00F365BA"/>
    <w:rsid w:val="00F8061D"/>
    <w:rsid w:val="00F94D43"/>
    <w:rsid w:val="00FA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B0AF35AEB5C0813FE87278AECA338494BE11925881E5574E9C9A256BF7265503563FD0FEE8C44CF2CF35B5A9A07D843C9A560C6F384486DCe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B0AF35AEB5C0813FE87278AECA338494BF149B5E8AE5574E9C9A256BF7265503563FD0FEE8C74FFCCF35B5A9A07D843C9A560C6F384486DCe3J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B0AF35AEB5C0813FE87278AECA338494BF14915D8CE5574E9C9A256BF7265503563FD4F7ECCC1BAA8034E9ECF66E85389A540B73D3e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3B0AF35AEB5C0813FE87278AECA338494BF149A5D80E5574E9C9A256BF7265503563FD0FEE8C74EF8CF35B5A9A07D843C9A560C6F384486DCe3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B0AF35AEB5C0813FE87278AECA338494BF14915D8CE5574E9C9A256BF7265503563FD4F7ECCC1BAA8034E9ECF66E85389A540B73D3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3</cp:revision>
  <dcterms:created xsi:type="dcterms:W3CDTF">2020-09-25T09:56:00Z</dcterms:created>
  <dcterms:modified xsi:type="dcterms:W3CDTF">2020-09-25T10:02:00Z</dcterms:modified>
</cp:coreProperties>
</file>