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7B7" w:rsidRPr="00EA07B7" w:rsidRDefault="00EA07B7" w:rsidP="00EA07B7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A07B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</w:t>
      </w:r>
      <w:r w:rsidR="00B71D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</w:t>
      </w:r>
      <w:r w:rsidRPr="00EA07B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.1</w:t>
      </w:r>
      <w:r w:rsidR="00B71D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</w:t>
      </w:r>
      <w:r w:rsidRPr="00EA07B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.2020</w:t>
      </w:r>
    </w:p>
    <w:p w:rsidR="00EA07B7" w:rsidRPr="00EA07B7" w:rsidRDefault="00EA07B7" w:rsidP="00EA07B7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A07B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Консультация для руководителей образовательных организаций</w:t>
      </w:r>
    </w:p>
    <w:p w:rsidR="00EA07B7" w:rsidRPr="00EA07B7" w:rsidRDefault="00EA07B7" w:rsidP="00EA07B7">
      <w:pPr>
        <w:pStyle w:val="2"/>
        <w:shd w:val="clear" w:color="auto" w:fill="FFFFFF"/>
        <w:spacing w:before="0" w:line="42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07B7" w:rsidRPr="00EA07B7" w:rsidRDefault="00EA07B7" w:rsidP="00EA07B7">
      <w:pPr>
        <w:pStyle w:val="2"/>
        <w:shd w:val="clear" w:color="auto" w:fill="FFFFFF"/>
        <w:spacing w:before="0" w:line="42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A07B7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 по вопросу о вакантных должностях</w:t>
      </w:r>
    </w:p>
    <w:p w:rsidR="00EA07B7" w:rsidRPr="00EA07B7" w:rsidRDefault="00EA07B7" w:rsidP="00EA07B7">
      <w:pPr>
        <w:rPr>
          <w:rFonts w:ascii="Times New Roman" w:hAnsi="Times New Roman" w:cs="Times New Roman"/>
          <w:sz w:val="28"/>
          <w:szCs w:val="28"/>
        </w:rPr>
      </w:pPr>
    </w:p>
    <w:p w:rsidR="00EA07B7" w:rsidRPr="00EA07B7" w:rsidRDefault="00EA07B7" w:rsidP="00EA07B7">
      <w:pPr>
        <w:pStyle w:val="a3"/>
        <w:shd w:val="clear" w:color="auto" w:fill="FFFFFF"/>
        <w:spacing w:before="0" w:beforeAutospacing="0" w:after="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 w:rsidRPr="00EA07B7">
        <w:rPr>
          <w:color w:val="000000"/>
          <w:sz w:val="28"/>
          <w:szCs w:val="28"/>
        </w:rPr>
        <w:t>В том случае, если в штатном расписании образовательного учреждения есть вакантные должности, которые не планируется заполнять, их необходимо исключить из</w:t>
      </w:r>
      <w:r w:rsidR="003920F1">
        <w:rPr>
          <w:color w:val="000000"/>
          <w:sz w:val="28"/>
          <w:szCs w:val="28"/>
        </w:rPr>
        <w:t xml:space="preserve"> </w:t>
      </w:r>
      <w:r w:rsidRPr="00EA07B7">
        <w:rPr>
          <w:color w:val="000000"/>
          <w:sz w:val="28"/>
          <w:szCs w:val="28"/>
        </w:rPr>
        <w:t xml:space="preserve">штатного расписания. Согласно действующему законодательству сведения о свободных рабочих местах </w:t>
      </w:r>
      <w:r w:rsidR="003920F1">
        <w:rPr>
          <w:color w:val="000000"/>
          <w:sz w:val="28"/>
          <w:szCs w:val="28"/>
        </w:rPr>
        <w:t>необходимо</w:t>
      </w:r>
      <w:r w:rsidRPr="00EA07B7">
        <w:rPr>
          <w:color w:val="000000"/>
          <w:sz w:val="28"/>
          <w:szCs w:val="28"/>
        </w:rPr>
        <w:t xml:space="preserve"> ежемесячно подавать в службу занятости (п. 3 ст. 25 Федерального закона от 19.04.1991 № 1032–1 </w:t>
      </w:r>
      <w:r w:rsidRPr="00EA07B7">
        <w:rPr>
          <w:color w:val="333333"/>
          <w:sz w:val="28"/>
          <w:szCs w:val="28"/>
          <w:shd w:val="clear" w:color="auto" w:fill="FFFFFF"/>
        </w:rPr>
        <w:t>«О занятости населения в РФ»</w:t>
      </w:r>
      <w:r w:rsidRPr="00EA07B7">
        <w:rPr>
          <w:color w:val="000000"/>
          <w:sz w:val="28"/>
          <w:szCs w:val="28"/>
        </w:rPr>
        <w:t>). Если не сдать отчет, учреждение могут оштрафовать на 5 тыс. руб. (</w:t>
      </w:r>
      <w:hyperlink r:id="rId4" w:anchor="ZA00M9M2ND" w:tgtFrame="_blank" w:history="1">
        <w:r w:rsidRPr="00EA07B7">
          <w:rPr>
            <w:rStyle w:val="a4"/>
            <w:color w:val="329A32"/>
            <w:sz w:val="28"/>
            <w:szCs w:val="28"/>
          </w:rPr>
          <w:t>ст. 19.7 КоАП</w:t>
        </w:r>
      </w:hyperlink>
      <w:r w:rsidRPr="00EA07B7">
        <w:rPr>
          <w:color w:val="000000"/>
          <w:sz w:val="28"/>
          <w:szCs w:val="28"/>
        </w:rPr>
        <w:t xml:space="preserve">). </w:t>
      </w:r>
    </w:p>
    <w:p w:rsidR="00EA07B7" w:rsidRPr="00EA07B7" w:rsidRDefault="00EA07B7" w:rsidP="00EA07B7">
      <w:pPr>
        <w:pStyle w:val="a3"/>
        <w:shd w:val="clear" w:color="auto" w:fill="FFFFFF"/>
        <w:spacing w:before="0" w:beforeAutospacing="0" w:after="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 w:rsidRPr="00EA07B7">
        <w:rPr>
          <w:color w:val="000000"/>
          <w:sz w:val="28"/>
          <w:szCs w:val="28"/>
        </w:rPr>
        <w:t xml:space="preserve">Служба занятости будет направлять кандидатов на вакансии, и учреждению придется каждый раз думать, как им законно отказать. </w:t>
      </w:r>
    </w:p>
    <w:p w:rsidR="00EA07B7" w:rsidRPr="00EA07B7" w:rsidRDefault="00EA07B7" w:rsidP="00EA07B7">
      <w:pPr>
        <w:pStyle w:val="a3"/>
        <w:shd w:val="clear" w:color="auto" w:fill="FFFFFF"/>
        <w:spacing w:before="0" w:beforeAutospacing="0" w:after="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 w:rsidRPr="00EA07B7">
        <w:rPr>
          <w:color w:val="000000"/>
          <w:sz w:val="28"/>
          <w:szCs w:val="28"/>
        </w:rPr>
        <w:t>Эти же вакансии потребуется предлагать работникам перед увольнением, когда этого требует закон. Например, работнику, который нуждается в переводе на другую работу по состоянию здоровья (ч. </w:t>
      </w:r>
      <w:hyperlink r:id="rId5" w:anchor="ZAP2IMM3NV" w:tgtFrame="_blank" w:history="1">
        <w:r w:rsidRPr="00EA07B7">
          <w:rPr>
            <w:rStyle w:val="a4"/>
            <w:color w:val="329A32"/>
            <w:sz w:val="28"/>
            <w:szCs w:val="28"/>
          </w:rPr>
          <w:t>1</w:t>
        </w:r>
      </w:hyperlink>
      <w:r w:rsidRPr="00EA07B7">
        <w:rPr>
          <w:color w:val="000000"/>
          <w:sz w:val="28"/>
          <w:szCs w:val="28"/>
        </w:rPr>
        <w:t>, </w:t>
      </w:r>
      <w:hyperlink r:id="rId6" w:anchor="ZAP2GIK3IO" w:tgtFrame="_blank" w:history="1">
        <w:r w:rsidRPr="00EA07B7">
          <w:rPr>
            <w:rStyle w:val="a4"/>
            <w:color w:val="329A32"/>
            <w:sz w:val="28"/>
            <w:szCs w:val="28"/>
          </w:rPr>
          <w:t>3</w:t>
        </w:r>
      </w:hyperlink>
      <w:r w:rsidRPr="00EA07B7">
        <w:rPr>
          <w:color w:val="000000"/>
          <w:sz w:val="28"/>
          <w:szCs w:val="28"/>
        </w:rPr>
        <w:t> ст. 73 ТК). Не предлагать вакансию, потому что не планировали ее занимать, руководитель учреждения будет не вправе. Работник сможет оспорить увольнение в суде и восстановиться на работе.</w:t>
      </w:r>
    </w:p>
    <w:p w:rsidR="00BF4EB3" w:rsidRPr="00EA07B7" w:rsidRDefault="00BF4EB3" w:rsidP="00EA07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7B7" w:rsidRPr="00EA07B7" w:rsidRDefault="00EA07B7" w:rsidP="00EA07B7">
      <w:pPr>
        <w:shd w:val="clear" w:color="auto" w:fill="FFFFFF"/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B7">
        <w:rPr>
          <w:rFonts w:ascii="Times New Roman" w:hAnsi="Times New Roman" w:cs="Times New Roman"/>
          <w:sz w:val="28"/>
          <w:szCs w:val="28"/>
        </w:rPr>
        <w:t xml:space="preserve">Консультацию подготовила Жукова О.В., начальник отдела бюджетной политики центра сопровождения развития образования АСОУ. </w:t>
      </w:r>
    </w:p>
    <w:p w:rsidR="00EA07B7" w:rsidRPr="00EA07B7" w:rsidRDefault="00EA07B7" w:rsidP="00EA07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7B7" w:rsidRPr="00EA07B7" w:rsidRDefault="00EA07B7" w:rsidP="00EA07B7">
      <w:pPr>
        <w:jc w:val="both"/>
        <w:rPr>
          <w:rFonts w:ascii="Times New Roman" w:hAnsi="Times New Roman" w:cs="Times New Roman"/>
          <w:sz w:val="28"/>
          <w:szCs w:val="28"/>
        </w:rPr>
      </w:pPr>
      <w:r w:rsidRPr="00EA07B7">
        <w:rPr>
          <w:rFonts w:ascii="Times New Roman" w:hAnsi="Times New Roman" w:cs="Times New Roman"/>
          <w:sz w:val="28"/>
          <w:szCs w:val="28"/>
        </w:rPr>
        <w:t xml:space="preserve">Источники: </w:t>
      </w:r>
    </w:p>
    <w:p w:rsidR="00EA07B7" w:rsidRPr="00EA07B7" w:rsidRDefault="00EA07B7" w:rsidP="00EA07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B7">
        <w:rPr>
          <w:rFonts w:ascii="Times New Roman" w:hAnsi="Times New Roman" w:cs="Times New Roman"/>
          <w:sz w:val="28"/>
          <w:szCs w:val="28"/>
        </w:rPr>
        <w:t>Система «</w:t>
      </w:r>
      <w:proofErr w:type="spellStart"/>
      <w:r w:rsidRPr="00EA07B7">
        <w:rPr>
          <w:rFonts w:ascii="Times New Roman" w:hAnsi="Times New Roman" w:cs="Times New Roman"/>
          <w:sz w:val="28"/>
          <w:szCs w:val="28"/>
        </w:rPr>
        <w:t>Консультатнт</w:t>
      </w:r>
      <w:proofErr w:type="spellEnd"/>
      <w:r w:rsidRPr="00EA07B7">
        <w:rPr>
          <w:rFonts w:ascii="Times New Roman" w:hAnsi="Times New Roman" w:cs="Times New Roman"/>
          <w:sz w:val="28"/>
          <w:szCs w:val="28"/>
        </w:rPr>
        <w:t>+»,</w:t>
      </w:r>
    </w:p>
    <w:p w:rsidR="00EA07B7" w:rsidRDefault="00EA07B7" w:rsidP="00EA07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7B7">
        <w:rPr>
          <w:rFonts w:ascii="Times New Roman" w:hAnsi="Times New Roman" w:cs="Times New Roman"/>
          <w:sz w:val="28"/>
          <w:szCs w:val="28"/>
        </w:rPr>
        <w:t>Электронный журнал «Справочник руководителя образовательного учреждения» № 11 2020 год.</w:t>
      </w:r>
    </w:p>
    <w:p w:rsidR="00455051" w:rsidRPr="00EA07B7" w:rsidRDefault="00455051" w:rsidP="004550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07B7" w:rsidRPr="00EA07B7" w:rsidRDefault="00EA07B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07B7" w:rsidRPr="00EA0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B7"/>
    <w:rsid w:val="003920F1"/>
    <w:rsid w:val="00455051"/>
    <w:rsid w:val="00B71D08"/>
    <w:rsid w:val="00BA2807"/>
    <w:rsid w:val="00BF4EB3"/>
    <w:rsid w:val="00CD6B9E"/>
    <w:rsid w:val="00EA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E61B2-A7F5-4C93-AFFB-DC48B285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7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A07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EA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07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rukobr.ru/npd-doc?npmid=99&amp;npid=901807664&amp;anchor=ZAP2GIK3IO" TargetMode="External"/><Relationship Id="rId5" Type="http://schemas.openxmlformats.org/officeDocument/2006/relationships/hyperlink" Target="https://e.rukobr.ru/npd-doc?npmid=99&amp;npid=901807664&amp;anchor=ZAP2IMM3NV" TargetMode="External"/><Relationship Id="rId4" Type="http://schemas.openxmlformats.org/officeDocument/2006/relationships/hyperlink" Target="https://e.rukobr.ru/npd-doc?npmid=99&amp;npid=901807667&amp;anchor=ZA00M9M2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2020-12-11T07:51:00Z</dcterms:created>
  <dcterms:modified xsi:type="dcterms:W3CDTF">2020-12-14T10:59:00Z</dcterms:modified>
</cp:coreProperties>
</file>